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Layout w:type="fixed"/>
        <w:tblLook w:val="0000" w:firstRow="0" w:lastRow="0" w:firstColumn="0" w:lastColumn="0" w:noHBand="0" w:noVBand="0"/>
      </w:tblPr>
      <w:tblGrid>
        <w:gridCol w:w="3119"/>
        <w:gridCol w:w="5981"/>
      </w:tblGrid>
      <w:tr w:rsidR="009969E4" w:rsidRPr="009969E4" w14:paraId="05FA810D" w14:textId="77777777" w:rsidTr="00382C60">
        <w:trPr>
          <w:trHeight w:val="851"/>
        </w:trPr>
        <w:tc>
          <w:tcPr>
            <w:tcW w:w="3119" w:type="dxa"/>
          </w:tcPr>
          <w:p w14:paraId="4F84407C" w14:textId="77777777" w:rsidR="00BF777D" w:rsidRPr="009969E4" w:rsidRDefault="00732A0F" w:rsidP="00044C4D">
            <w:pPr>
              <w:jc w:val="center"/>
              <w:rPr>
                <w:b/>
                <w:sz w:val="26"/>
              </w:rPr>
            </w:pPr>
            <w:r w:rsidRPr="009969E4">
              <w:rPr>
                <w:b/>
                <w:sz w:val="26"/>
              </w:rPr>
              <w:t>CHÍNH PHỦ</w:t>
            </w:r>
          </w:p>
          <w:p w14:paraId="1FAAC6DE" w14:textId="77777777" w:rsidR="00BF777D" w:rsidRPr="009969E4" w:rsidRDefault="00304B4A" w:rsidP="00044C4D">
            <w:pPr>
              <w:jc w:val="center"/>
              <w:rPr>
                <w:b/>
                <w:sz w:val="20"/>
              </w:rPr>
            </w:pPr>
            <w:r w:rsidRPr="009969E4">
              <w:rPr>
                <w:b/>
                <w:noProof/>
                <w:sz w:val="20"/>
              </w:rPr>
              <mc:AlternateContent>
                <mc:Choice Requires="wps">
                  <w:drawing>
                    <wp:anchor distT="0" distB="0" distL="114300" distR="114300" simplePos="0" relativeHeight="251659264" behindDoc="0" locked="0" layoutInCell="1" allowOverlap="1" wp14:anchorId="0ABFB772" wp14:editId="77ED349A">
                      <wp:simplePos x="0" y="0"/>
                      <wp:positionH relativeFrom="column">
                        <wp:posOffset>706755</wp:posOffset>
                      </wp:positionH>
                      <wp:positionV relativeFrom="paragraph">
                        <wp:posOffset>42545</wp:posOffset>
                      </wp:positionV>
                      <wp:extent cx="447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78B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65pt,3.35pt" to="9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4dtQEAALYDAAAOAAAAZHJzL2Uyb0RvYy54bWysU8FuEzEQvSPxD5bvZDdVa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" strokecolor="black [3200]" strokeweight=".5pt">
                      <v:stroke joinstyle="miter"/>
                    </v:line>
                  </w:pict>
                </mc:Fallback>
              </mc:AlternateContent>
            </w:r>
          </w:p>
        </w:tc>
        <w:tc>
          <w:tcPr>
            <w:tcW w:w="5981" w:type="dxa"/>
          </w:tcPr>
          <w:p w14:paraId="759BE2C0" w14:textId="77777777" w:rsidR="00BF777D" w:rsidRPr="009969E4" w:rsidRDefault="00BF777D" w:rsidP="00044C4D">
            <w:pPr>
              <w:jc w:val="center"/>
              <w:rPr>
                <w:b/>
                <w:sz w:val="26"/>
              </w:rPr>
            </w:pPr>
            <w:r w:rsidRPr="009969E4">
              <w:rPr>
                <w:b/>
                <w:sz w:val="26"/>
              </w:rPr>
              <w:t xml:space="preserve">CỘNG HOÀ XÃ HỘI CHỦ NGHĨA VIỆT </w:t>
            </w:r>
            <w:smartTag w:uri="urn:schemas-microsoft-com:office:smarttags" w:element="country-region">
              <w:smartTag w:uri="urn:schemas-microsoft-com:office:smarttags" w:element="place">
                <w:r w:rsidRPr="009969E4">
                  <w:rPr>
                    <w:b/>
                    <w:sz w:val="26"/>
                  </w:rPr>
                  <w:t>NAM</w:t>
                </w:r>
              </w:smartTag>
            </w:smartTag>
          </w:p>
          <w:p w14:paraId="7856D11D" w14:textId="77777777" w:rsidR="00BF777D" w:rsidRPr="009969E4" w:rsidRDefault="00BF777D" w:rsidP="00044C4D">
            <w:pPr>
              <w:jc w:val="center"/>
              <w:rPr>
                <w:b/>
                <w:sz w:val="26"/>
              </w:rPr>
            </w:pPr>
            <w:proofErr w:type="spellStart"/>
            <w:r w:rsidRPr="009969E4">
              <w:rPr>
                <w:b/>
              </w:rPr>
              <w:t>Độc</w:t>
            </w:r>
            <w:proofErr w:type="spellEnd"/>
            <w:r w:rsidRPr="009969E4">
              <w:rPr>
                <w:b/>
              </w:rPr>
              <w:t xml:space="preserve"> </w:t>
            </w:r>
            <w:proofErr w:type="spellStart"/>
            <w:r w:rsidRPr="009969E4">
              <w:rPr>
                <w:b/>
              </w:rPr>
              <w:t>lập</w:t>
            </w:r>
            <w:proofErr w:type="spellEnd"/>
            <w:r w:rsidRPr="009969E4">
              <w:rPr>
                <w:b/>
              </w:rPr>
              <w:t xml:space="preserve"> - </w:t>
            </w:r>
            <w:proofErr w:type="spellStart"/>
            <w:r w:rsidRPr="009969E4">
              <w:rPr>
                <w:b/>
              </w:rPr>
              <w:t>Tự</w:t>
            </w:r>
            <w:proofErr w:type="spellEnd"/>
            <w:r w:rsidRPr="009969E4">
              <w:rPr>
                <w:b/>
              </w:rPr>
              <w:t xml:space="preserve"> do - </w:t>
            </w:r>
            <w:proofErr w:type="spellStart"/>
            <w:r w:rsidRPr="009969E4">
              <w:rPr>
                <w:b/>
              </w:rPr>
              <w:t>Hạnh</w:t>
            </w:r>
            <w:proofErr w:type="spellEnd"/>
            <w:r w:rsidRPr="009969E4">
              <w:rPr>
                <w:b/>
              </w:rPr>
              <w:t xml:space="preserve"> </w:t>
            </w:r>
            <w:proofErr w:type="spellStart"/>
            <w:r w:rsidRPr="009969E4">
              <w:rPr>
                <w:b/>
              </w:rPr>
              <w:t>phúc</w:t>
            </w:r>
            <w:proofErr w:type="spellEnd"/>
          </w:p>
          <w:p w14:paraId="35A13EFF" w14:textId="77777777" w:rsidR="00BF777D" w:rsidRPr="009969E4" w:rsidRDefault="00BF777D" w:rsidP="00044C4D">
            <w:pPr>
              <w:jc w:val="center"/>
              <w:rPr>
                <w:sz w:val="20"/>
              </w:rPr>
            </w:pPr>
            <w:r w:rsidRPr="009969E4">
              <w:rPr>
                <w:sz w:val="20"/>
              </w:rPr>
              <w:t>––––––––––––––––––––––––––––––––––</w:t>
            </w:r>
          </w:p>
        </w:tc>
      </w:tr>
      <w:tr w:rsidR="009969E4" w:rsidRPr="009969E4" w14:paraId="39D16678" w14:textId="77777777">
        <w:tc>
          <w:tcPr>
            <w:tcW w:w="3119" w:type="dxa"/>
          </w:tcPr>
          <w:p w14:paraId="76357CFA" w14:textId="77777777" w:rsidR="001F4737" w:rsidRPr="009969E4" w:rsidRDefault="001F4737" w:rsidP="001F4737">
            <w:pPr>
              <w:spacing w:before="120"/>
              <w:jc w:val="center"/>
              <w:rPr>
                <w:szCs w:val="26"/>
              </w:rPr>
            </w:pPr>
            <w:proofErr w:type="spellStart"/>
            <w:r w:rsidRPr="009969E4">
              <w:rPr>
                <w:szCs w:val="26"/>
              </w:rPr>
              <w:t>Số</w:t>
            </w:r>
            <w:proofErr w:type="spellEnd"/>
            <w:r w:rsidRPr="009969E4">
              <w:rPr>
                <w:szCs w:val="26"/>
              </w:rPr>
              <w:t>:</w:t>
            </w:r>
            <w:r w:rsidR="002F264C" w:rsidRPr="009969E4">
              <w:rPr>
                <w:szCs w:val="26"/>
              </w:rPr>
              <w:t xml:space="preserve"> 348 </w:t>
            </w:r>
            <w:r w:rsidR="00F35715" w:rsidRPr="009969E4">
              <w:rPr>
                <w:szCs w:val="26"/>
              </w:rPr>
              <w:t>/</w:t>
            </w:r>
            <w:proofErr w:type="spellStart"/>
            <w:r w:rsidRPr="009969E4">
              <w:rPr>
                <w:szCs w:val="26"/>
              </w:rPr>
              <w:t>TTr</w:t>
            </w:r>
            <w:proofErr w:type="spellEnd"/>
            <w:r w:rsidRPr="009969E4">
              <w:rPr>
                <w:szCs w:val="26"/>
              </w:rPr>
              <w:t>-CP</w:t>
            </w:r>
          </w:p>
          <w:p w14:paraId="7D0877EE" w14:textId="77777777" w:rsidR="00BF777D" w:rsidRPr="009969E4" w:rsidRDefault="00BF777D" w:rsidP="001530DB">
            <w:pPr>
              <w:spacing w:before="120"/>
              <w:jc w:val="center"/>
              <w:rPr>
                <w:sz w:val="22"/>
                <w:szCs w:val="22"/>
              </w:rPr>
            </w:pPr>
          </w:p>
        </w:tc>
        <w:tc>
          <w:tcPr>
            <w:tcW w:w="5981" w:type="dxa"/>
          </w:tcPr>
          <w:p w14:paraId="48EDE211" w14:textId="77777777" w:rsidR="00BF777D" w:rsidRPr="009969E4" w:rsidRDefault="00BF777D" w:rsidP="00044C4D">
            <w:pPr>
              <w:spacing w:before="120"/>
              <w:jc w:val="center"/>
              <w:rPr>
                <w:i/>
              </w:rPr>
            </w:pPr>
            <w:proofErr w:type="spellStart"/>
            <w:r w:rsidRPr="009969E4">
              <w:rPr>
                <w:i/>
              </w:rPr>
              <w:t>Hà</w:t>
            </w:r>
            <w:proofErr w:type="spellEnd"/>
            <w:r w:rsidRPr="009969E4">
              <w:rPr>
                <w:i/>
              </w:rPr>
              <w:t xml:space="preserve"> </w:t>
            </w:r>
            <w:proofErr w:type="spellStart"/>
            <w:r w:rsidRPr="009969E4">
              <w:rPr>
                <w:i/>
              </w:rPr>
              <w:t>Nội</w:t>
            </w:r>
            <w:proofErr w:type="spellEnd"/>
            <w:r w:rsidRPr="009969E4">
              <w:rPr>
                <w:i/>
              </w:rPr>
              <w:t xml:space="preserve">, </w:t>
            </w:r>
            <w:proofErr w:type="spellStart"/>
            <w:r w:rsidRPr="009969E4">
              <w:rPr>
                <w:i/>
              </w:rPr>
              <w:t>ngày</w:t>
            </w:r>
            <w:proofErr w:type="spellEnd"/>
            <w:r w:rsidR="002F264C" w:rsidRPr="009969E4">
              <w:rPr>
                <w:i/>
              </w:rPr>
              <w:t xml:space="preserve"> 26 </w:t>
            </w:r>
            <w:proofErr w:type="spellStart"/>
            <w:r w:rsidRPr="009969E4">
              <w:rPr>
                <w:i/>
              </w:rPr>
              <w:t>tháng</w:t>
            </w:r>
            <w:proofErr w:type="spellEnd"/>
            <w:r w:rsidR="004469C3" w:rsidRPr="009969E4">
              <w:rPr>
                <w:i/>
              </w:rPr>
              <w:t xml:space="preserve"> 9</w:t>
            </w:r>
            <w:r w:rsidR="00F35715" w:rsidRPr="009969E4">
              <w:rPr>
                <w:i/>
              </w:rPr>
              <w:t xml:space="preserve"> </w:t>
            </w:r>
            <w:proofErr w:type="spellStart"/>
            <w:r w:rsidR="00F7027A" w:rsidRPr="009969E4">
              <w:rPr>
                <w:i/>
              </w:rPr>
              <w:t>năm</w:t>
            </w:r>
            <w:proofErr w:type="spellEnd"/>
            <w:r w:rsidR="00F7027A" w:rsidRPr="009969E4">
              <w:rPr>
                <w:i/>
              </w:rPr>
              <w:t xml:space="preserve"> 202</w:t>
            </w:r>
            <w:r w:rsidR="002D60AA" w:rsidRPr="009969E4">
              <w:rPr>
                <w:i/>
              </w:rPr>
              <w:t>2</w:t>
            </w:r>
          </w:p>
          <w:p w14:paraId="690682B6" w14:textId="77777777" w:rsidR="00BF777D" w:rsidRPr="009969E4" w:rsidRDefault="00BF777D" w:rsidP="00044C4D">
            <w:pPr>
              <w:spacing w:before="120"/>
              <w:rPr>
                <w:b/>
                <w:sz w:val="26"/>
              </w:rPr>
            </w:pPr>
          </w:p>
        </w:tc>
      </w:tr>
    </w:tbl>
    <w:p w14:paraId="3154E814" w14:textId="77777777" w:rsidR="00436087" w:rsidRPr="009969E4" w:rsidRDefault="002E0D16" w:rsidP="00044C4D">
      <w:pPr>
        <w:spacing w:after="60"/>
        <w:jc w:val="center"/>
        <w:rPr>
          <w:b/>
        </w:rPr>
      </w:pPr>
      <w:r w:rsidRPr="009969E4">
        <w:rPr>
          <w:b/>
        </w:rPr>
        <w:t>TỜ TRÌNH</w:t>
      </w:r>
      <w:r w:rsidR="001530DB" w:rsidRPr="009969E4">
        <w:rPr>
          <w:b/>
        </w:rPr>
        <w:t xml:space="preserve"> TÓM TẮT</w:t>
      </w:r>
    </w:p>
    <w:p w14:paraId="215822FB" w14:textId="77777777" w:rsidR="005E3A2A" w:rsidRPr="009969E4" w:rsidRDefault="0008700E" w:rsidP="00044C4D">
      <w:pPr>
        <w:jc w:val="center"/>
        <w:rPr>
          <w:b/>
        </w:rPr>
      </w:pPr>
      <w:proofErr w:type="spellStart"/>
      <w:r w:rsidRPr="009969E4">
        <w:rPr>
          <w:b/>
        </w:rPr>
        <w:t>Dự</w:t>
      </w:r>
      <w:proofErr w:type="spellEnd"/>
      <w:r w:rsidRPr="009969E4">
        <w:rPr>
          <w:b/>
        </w:rPr>
        <w:t xml:space="preserve"> </w:t>
      </w:r>
      <w:proofErr w:type="spellStart"/>
      <w:r w:rsidR="0057063B" w:rsidRPr="009969E4">
        <w:rPr>
          <w:b/>
        </w:rPr>
        <w:t>án</w:t>
      </w:r>
      <w:proofErr w:type="spellEnd"/>
      <w:r w:rsidR="0057063B" w:rsidRPr="009969E4">
        <w:rPr>
          <w:b/>
        </w:rPr>
        <w:t xml:space="preserve"> </w:t>
      </w:r>
      <w:proofErr w:type="spellStart"/>
      <w:r w:rsidR="00EA4C51" w:rsidRPr="009969E4">
        <w:rPr>
          <w:b/>
        </w:rPr>
        <w:t>Luật</w:t>
      </w:r>
      <w:proofErr w:type="spellEnd"/>
      <w:r w:rsidR="00EA4C51" w:rsidRPr="009969E4">
        <w:rPr>
          <w:b/>
        </w:rPr>
        <w:t xml:space="preserve"> </w:t>
      </w:r>
      <w:proofErr w:type="spellStart"/>
      <w:r w:rsidR="000460D4" w:rsidRPr="009969E4">
        <w:rPr>
          <w:b/>
        </w:rPr>
        <w:t>Bảo</w:t>
      </w:r>
      <w:proofErr w:type="spellEnd"/>
      <w:r w:rsidR="000460D4" w:rsidRPr="009969E4">
        <w:rPr>
          <w:b/>
        </w:rPr>
        <w:t xml:space="preserve"> </w:t>
      </w:r>
      <w:proofErr w:type="spellStart"/>
      <w:r w:rsidR="000460D4" w:rsidRPr="009969E4">
        <w:rPr>
          <w:b/>
        </w:rPr>
        <w:t>vệ</w:t>
      </w:r>
      <w:proofErr w:type="spellEnd"/>
      <w:r w:rsidR="000460D4" w:rsidRPr="009969E4">
        <w:rPr>
          <w:b/>
        </w:rPr>
        <w:t xml:space="preserve"> </w:t>
      </w:r>
      <w:proofErr w:type="spellStart"/>
      <w:r w:rsidR="000460D4" w:rsidRPr="009969E4">
        <w:rPr>
          <w:b/>
        </w:rPr>
        <w:t>quyền</w:t>
      </w:r>
      <w:proofErr w:type="spellEnd"/>
      <w:r w:rsidR="000460D4" w:rsidRPr="009969E4">
        <w:rPr>
          <w:b/>
        </w:rPr>
        <w:t xml:space="preserve"> </w:t>
      </w:r>
      <w:proofErr w:type="spellStart"/>
      <w:r w:rsidR="000460D4" w:rsidRPr="009969E4">
        <w:rPr>
          <w:b/>
        </w:rPr>
        <w:t>lợi</w:t>
      </w:r>
      <w:proofErr w:type="spellEnd"/>
      <w:r w:rsidR="000460D4" w:rsidRPr="009969E4">
        <w:rPr>
          <w:b/>
        </w:rPr>
        <w:t xml:space="preserve"> </w:t>
      </w:r>
      <w:proofErr w:type="spellStart"/>
      <w:r w:rsidR="000460D4" w:rsidRPr="009969E4">
        <w:rPr>
          <w:b/>
        </w:rPr>
        <w:t>người</w:t>
      </w:r>
      <w:proofErr w:type="spellEnd"/>
      <w:r w:rsidR="000460D4" w:rsidRPr="009969E4">
        <w:rPr>
          <w:b/>
        </w:rPr>
        <w:t xml:space="preserve"> </w:t>
      </w:r>
      <w:proofErr w:type="spellStart"/>
      <w:r w:rsidR="000460D4" w:rsidRPr="009969E4">
        <w:rPr>
          <w:b/>
        </w:rPr>
        <w:t>tiêu</w:t>
      </w:r>
      <w:proofErr w:type="spellEnd"/>
      <w:r w:rsidR="000460D4" w:rsidRPr="009969E4">
        <w:rPr>
          <w:b/>
        </w:rPr>
        <w:t xml:space="preserve"> </w:t>
      </w:r>
      <w:proofErr w:type="spellStart"/>
      <w:r w:rsidR="000460D4" w:rsidRPr="009969E4">
        <w:rPr>
          <w:b/>
        </w:rPr>
        <w:t>dùng</w:t>
      </w:r>
      <w:proofErr w:type="spellEnd"/>
      <w:r w:rsidR="000460D4" w:rsidRPr="009969E4">
        <w:rPr>
          <w:b/>
        </w:rPr>
        <w:t xml:space="preserve"> </w:t>
      </w:r>
      <w:r w:rsidR="0058735C" w:rsidRPr="009969E4">
        <w:rPr>
          <w:b/>
        </w:rPr>
        <w:t>(</w:t>
      </w:r>
      <w:proofErr w:type="spellStart"/>
      <w:r w:rsidR="0058735C" w:rsidRPr="009969E4">
        <w:rPr>
          <w:b/>
        </w:rPr>
        <w:t>sửa</w:t>
      </w:r>
      <w:proofErr w:type="spellEnd"/>
      <w:r w:rsidR="0058735C" w:rsidRPr="009969E4">
        <w:rPr>
          <w:b/>
        </w:rPr>
        <w:t xml:space="preserve"> </w:t>
      </w:r>
      <w:proofErr w:type="spellStart"/>
      <w:r w:rsidR="0058735C" w:rsidRPr="009969E4">
        <w:rPr>
          <w:b/>
        </w:rPr>
        <w:t>đổi</w:t>
      </w:r>
      <w:proofErr w:type="spellEnd"/>
      <w:r w:rsidR="0058735C" w:rsidRPr="009969E4">
        <w:rPr>
          <w:b/>
        </w:rPr>
        <w:t>)</w:t>
      </w:r>
    </w:p>
    <w:p w14:paraId="4D42B73F" w14:textId="77777777" w:rsidR="00EA4C51" w:rsidRPr="009969E4" w:rsidRDefault="00EA4C51" w:rsidP="00044C4D">
      <w:pPr>
        <w:spacing w:after="120"/>
        <w:jc w:val="center"/>
        <w:rPr>
          <w:b/>
          <w:sz w:val="16"/>
          <w:szCs w:val="16"/>
        </w:rPr>
      </w:pPr>
      <w:r w:rsidRPr="009969E4">
        <w:rPr>
          <w:b/>
          <w:sz w:val="16"/>
          <w:szCs w:val="16"/>
        </w:rPr>
        <w:t>____________________</w:t>
      </w:r>
    </w:p>
    <w:p w14:paraId="137CD158" w14:textId="77777777" w:rsidR="009A22B4" w:rsidRPr="009969E4" w:rsidRDefault="00436087" w:rsidP="00732A0F">
      <w:pPr>
        <w:tabs>
          <w:tab w:val="left" w:pos="3402"/>
        </w:tabs>
        <w:spacing w:before="360" w:after="360"/>
        <w:jc w:val="center"/>
      </w:pPr>
      <w:r w:rsidRPr="009969E4">
        <w:t xml:space="preserve">Kính </w:t>
      </w:r>
      <w:proofErr w:type="spellStart"/>
      <w:r w:rsidRPr="009969E4">
        <w:t>gửi</w:t>
      </w:r>
      <w:proofErr w:type="spellEnd"/>
      <w:r w:rsidRPr="009969E4">
        <w:t xml:space="preserve">: </w:t>
      </w:r>
      <w:proofErr w:type="spellStart"/>
      <w:r w:rsidR="00732A0F" w:rsidRPr="009969E4">
        <w:t>Quốc</w:t>
      </w:r>
      <w:proofErr w:type="spellEnd"/>
      <w:r w:rsidR="00732A0F" w:rsidRPr="009969E4">
        <w:t xml:space="preserve"> </w:t>
      </w:r>
      <w:proofErr w:type="spellStart"/>
      <w:r w:rsidR="00732A0F" w:rsidRPr="009969E4">
        <w:t>hội</w:t>
      </w:r>
      <w:proofErr w:type="spellEnd"/>
      <w:r w:rsidR="0056535E" w:rsidRPr="009969E4">
        <w:t>.</w:t>
      </w:r>
    </w:p>
    <w:p w14:paraId="3677CE33" w14:textId="77777777" w:rsidR="004444C4" w:rsidRPr="009969E4" w:rsidRDefault="006653F4" w:rsidP="00460DA3">
      <w:pPr>
        <w:spacing w:before="120" w:after="160"/>
        <w:ind w:firstLine="720"/>
        <w:jc w:val="both"/>
        <w:rPr>
          <w:lang w:val="it-IT"/>
        </w:rPr>
      </w:pPr>
      <w:r w:rsidRPr="009969E4">
        <w:rPr>
          <w:lang w:val="it-IT"/>
        </w:rPr>
        <w:t xml:space="preserve">Thực hiện </w:t>
      </w:r>
      <w:r w:rsidR="00075A93" w:rsidRPr="009969E4">
        <w:rPr>
          <w:lang w:val="it-IT"/>
        </w:rPr>
        <w:t>Luật Ban hành văn bản quy phạm pháp luật</w:t>
      </w:r>
      <w:r w:rsidR="00D62171" w:rsidRPr="009969E4">
        <w:rPr>
          <w:lang w:val="it-IT"/>
        </w:rPr>
        <w:t xml:space="preserve"> và</w:t>
      </w:r>
      <w:r w:rsidR="001530DB" w:rsidRPr="009969E4">
        <w:rPr>
          <w:lang w:val="it-IT"/>
        </w:rPr>
        <w:t xml:space="preserve"> Nghị quyết</w:t>
      </w:r>
      <w:r w:rsidR="005851C1" w:rsidRPr="009969E4">
        <w:rPr>
          <w:lang w:val="it-IT"/>
        </w:rPr>
        <w:t xml:space="preserve"> số 17/2021/QH15 n</w:t>
      </w:r>
      <w:r w:rsidR="005851C1" w:rsidRPr="009969E4">
        <w:rPr>
          <w:lang w:val="nl-NL"/>
        </w:rPr>
        <w:t xml:space="preserve">gày 27 tháng 7 năm 2021 </w:t>
      </w:r>
      <w:r w:rsidR="005851C1" w:rsidRPr="009969E4">
        <w:rPr>
          <w:lang w:val="it-IT"/>
        </w:rPr>
        <w:t xml:space="preserve">của </w:t>
      </w:r>
      <w:r w:rsidR="005851C1" w:rsidRPr="009969E4">
        <w:rPr>
          <w:lang w:val="nl-NL"/>
        </w:rPr>
        <w:t>Quốc hội về Chương trình xây dựng luật, pháp lệnh năm 2022, điều chỉnh Chương trình xây dựng luật, pháp lệnh năm 2021</w:t>
      </w:r>
      <w:r w:rsidRPr="009969E4">
        <w:rPr>
          <w:lang w:val="it-IT"/>
        </w:rPr>
        <w:t xml:space="preserve">, Chính phủ </w:t>
      </w:r>
      <w:r w:rsidR="00C72337" w:rsidRPr="009969E4">
        <w:rPr>
          <w:lang w:val="it-IT"/>
        </w:rPr>
        <w:t xml:space="preserve">kính </w:t>
      </w:r>
      <w:r w:rsidR="00304B4A" w:rsidRPr="009969E4">
        <w:rPr>
          <w:lang w:val="it-IT"/>
        </w:rPr>
        <w:t>trình Quốc hội dự án Luật Bảo vệ quyền lợi người tiêu dùng (sửa đổi) như sau</w:t>
      </w:r>
      <w:r w:rsidRPr="009969E4">
        <w:rPr>
          <w:lang w:val="it-IT"/>
        </w:rPr>
        <w:t xml:space="preserve">: </w:t>
      </w:r>
      <w:bookmarkStart w:id="0" w:name="_Hlk81214774"/>
      <w:r w:rsidR="004444C4" w:rsidRPr="009969E4">
        <w:rPr>
          <w:lang w:val="it-IT"/>
        </w:rPr>
        <w:t xml:space="preserve"> </w:t>
      </w:r>
    </w:p>
    <w:bookmarkEnd w:id="0"/>
    <w:p w14:paraId="2D2E3AF8" w14:textId="77777777" w:rsidR="000460D4" w:rsidRPr="009969E4" w:rsidRDefault="000460D4" w:rsidP="00460DA3">
      <w:pPr>
        <w:tabs>
          <w:tab w:val="left" w:pos="700"/>
        </w:tabs>
        <w:spacing w:before="120" w:after="160"/>
        <w:ind w:firstLine="720"/>
        <w:jc w:val="both"/>
        <w:rPr>
          <w:b/>
          <w:lang w:val="it-IT"/>
        </w:rPr>
      </w:pPr>
      <w:r w:rsidRPr="009969E4">
        <w:rPr>
          <w:b/>
          <w:lang w:val="it-IT"/>
        </w:rPr>
        <w:t>I. SỰ CẦN THIẾT BAN HÀNH LUẬT BẢO VỆ QUYỀN LỢI NGƯỜI TIÊU DÙNG (SỬA ĐỔI)</w:t>
      </w:r>
    </w:p>
    <w:p w14:paraId="6198F7A9" w14:textId="77777777" w:rsidR="000460D4" w:rsidRPr="009969E4" w:rsidRDefault="000460D4" w:rsidP="00460DA3">
      <w:pPr>
        <w:tabs>
          <w:tab w:val="left" w:pos="700"/>
        </w:tabs>
        <w:spacing w:before="120" w:after="160"/>
        <w:ind w:firstLine="720"/>
        <w:jc w:val="both"/>
        <w:rPr>
          <w:lang w:val="it-IT"/>
        </w:rPr>
      </w:pPr>
      <w:r w:rsidRPr="009969E4">
        <w:rPr>
          <w:lang w:val="it-IT"/>
        </w:rPr>
        <w:t xml:space="preserve">Luật Bảo vệ quyền lợi người tiêu dùng có hiệu lực thi hành từ ngày 01 tháng 7 năm 2011. Trong gần 12 năm thực thi, các quy định tại Luật Bảo vệ quyền lợi người tiêu dùng đã góp phần thay đổi mạnh mẽ công tác bảo vệ quyền lợi người tiêu dùng, đồng thời, kiến tạo các khuôn khổ, nền tảng cơ bản vững chắc để tiếp tục tạo dựng sự phát triển của hoạt động bảo vệ quyền lợi người tiêu dùng tại Việt Nam trong thời gian tới. </w:t>
      </w:r>
    </w:p>
    <w:p w14:paraId="4461F7BE" w14:textId="77777777" w:rsidR="001530DB" w:rsidRPr="009969E4" w:rsidRDefault="000460D4" w:rsidP="00460DA3">
      <w:pPr>
        <w:tabs>
          <w:tab w:val="left" w:pos="700"/>
        </w:tabs>
        <w:spacing w:before="120" w:after="160"/>
        <w:ind w:firstLine="720"/>
        <w:jc w:val="both"/>
        <w:rPr>
          <w:lang w:val="it-IT"/>
        </w:rPr>
      </w:pPr>
      <w:r w:rsidRPr="009969E4">
        <w:rPr>
          <w:lang w:val="it-IT"/>
        </w:rPr>
        <w:t>Tuy nhiên, quá trình thực thi Luật hiện đã bộc lộ một số tồn tại, hạn chế, bao gồm các vấn đề liên quan đến tính thống nhất, hiệu lực, hiệu quả thực thi các quy định của Luật, sự thay đổi của thực tiễn sản xuất, kinh doanh cũng như những yêu cầu, xu thế mới đối với công tác bảo vệ quyền lợi người tiêu dùng. Cùng với đó, trong những năm gần đây, Đảng, Nhà nước và Chính phủ đã ban hành nhiều văn bản chỉ đạo, định hướng sự phát triển của công tác bảo vệ quyền lợi người tiêu dùng, trong đó, đã chỉ rõ và đặt ra yêu cầu xem xét, sửa đổi Luật Bảo vệ quyền lợi người tiêu dùng.</w:t>
      </w:r>
      <w:r w:rsidR="002D47B2" w:rsidRPr="009969E4">
        <w:rPr>
          <w:lang w:val="it-IT"/>
        </w:rPr>
        <w:t xml:space="preserve"> </w:t>
      </w:r>
      <w:r w:rsidRPr="009969E4">
        <w:rPr>
          <w:lang w:val="it-IT"/>
        </w:rPr>
        <w:t>Vì vậy, việc xây dựng Luật Bảo vệ quyền lợi người tiêu dùng (sửa đổi) là hoạt động cần thiết, kịp thời, không chỉ nhằm khắc phục những tồn tại, bất cập đặt ra trong thực tiễn mà còn nhằm thực hiện chủ trương của Đảng và Nhà nước về hoàn thiện thể chế về bảo vệ quyền lợi người tiêu dùng.</w:t>
      </w:r>
    </w:p>
    <w:p w14:paraId="7D6A1CB2" w14:textId="77777777" w:rsidR="008F18FB" w:rsidRPr="009969E4" w:rsidRDefault="000460D4" w:rsidP="00460DA3">
      <w:pPr>
        <w:pStyle w:val="ListParagraph"/>
        <w:widowControl w:val="0"/>
        <w:tabs>
          <w:tab w:val="clear" w:pos="340"/>
        </w:tabs>
        <w:spacing w:before="120" w:after="160"/>
        <w:ind w:left="0" w:firstLine="720"/>
        <w:contextualSpacing w:val="0"/>
        <w:rPr>
          <w:rFonts w:ascii="Times New Roman" w:hAnsi="Times New Roman"/>
          <w:b/>
          <w:szCs w:val="28"/>
          <w:lang w:val="it-IT"/>
        </w:rPr>
      </w:pPr>
      <w:r w:rsidRPr="009969E4">
        <w:rPr>
          <w:rFonts w:ascii="Times New Roman" w:hAnsi="Times New Roman"/>
          <w:b/>
          <w:szCs w:val="28"/>
          <w:lang w:val="it-IT"/>
        </w:rPr>
        <w:t xml:space="preserve">II. MỤC ĐÍCH VÀ QUAN ĐIỂM XÂY DỰNG LUẬT BẢO VỆ QUYỀN LỢI NGƯỜI TIÊU DÙNG (SỬA ĐỔI)  </w:t>
      </w:r>
      <w:r w:rsidR="00FD0230" w:rsidRPr="009969E4">
        <w:rPr>
          <w:rFonts w:ascii="Times New Roman" w:hAnsi="Times New Roman"/>
          <w:b/>
          <w:szCs w:val="28"/>
          <w:lang w:val="it-IT"/>
        </w:rPr>
        <w:t xml:space="preserve"> </w:t>
      </w:r>
    </w:p>
    <w:p w14:paraId="6ADBCF59" w14:textId="77777777" w:rsidR="001C43CE" w:rsidRPr="009969E4" w:rsidRDefault="000460D4" w:rsidP="00460DA3">
      <w:pPr>
        <w:widowControl w:val="0"/>
        <w:tabs>
          <w:tab w:val="left" w:pos="709"/>
        </w:tabs>
        <w:spacing w:before="120" w:after="160"/>
        <w:ind w:firstLine="720"/>
        <w:jc w:val="both"/>
        <w:rPr>
          <w:b/>
          <w:spacing w:val="-2"/>
          <w:lang w:val="it-IT"/>
        </w:rPr>
      </w:pPr>
      <w:r w:rsidRPr="009969E4">
        <w:rPr>
          <w:spacing w:val="-2"/>
          <w:lang w:val="it-IT"/>
        </w:rPr>
        <w:t xml:space="preserve">Việc xây dựng Dự án Luật Bảo vệ quyền lợi người tiêu dùng (sửa đổi) nhằm thể chế hóa các chủ trương, đường lối của Đảng, chính sách của Nhà nước về việc hoàn thiện thể chế bảo vệ quyền lợi người tiêu dùng, khắc phục những vướng mắc, bất cập trong thực tiễn gần 12 năm thi hành của Luật Bảo vệ quyền lợi người tiêu dùng 2010, góp phần nâng cao đời sống nhân dân và </w:t>
      </w:r>
      <w:proofErr w:type="spellStart"/>
      <w:r w:rsidRPr="009969E4">
        <w:rPr>
          <w:spacing w:val="-2"/>
        </w:rPr>
        <w:t>thúc</w:t>
      </w:r>
      <w:proofErr w:type="spellEnd"/>
      <w:r w:rsidRPr="009969E4">
        <w:rPr>
          <w:spacing w:val="-2"/>
        </w:rPr>
        <w:t xml:space="preserve"> </w:t>
      </w:r>
      <w:proofErr w:type="spellStart"/>
      <w:r w:rsidRPr="009969E4">
        <w:rPr>
          <w:spacing w:val="-2"/>
        </w:rPr>
        <w:t>đẩy</w:t>
      </w:r>
      <w:proofErr w:type="spellEnd"/>
      <w:r w:rsidRPr="009969E4">
        <w:rPr>
          <w:spacing w:val="-2"/>
        </w:rPr>
        <w:t xml:space="preserve"> </w:t>
      </w:r>
      <w:proofErr w:type="spellStart"/>
      <w:r w:rsidRPr="009969E4">
        <w:rPr>
          <w:spacing w:val="-2"/>
        </w:rPr>
        <w:t>phát</w:t>
      </w:r>
      <w:proofErr w:type="spellEnd"/>
      <w:r w:rsidRPr="009969E4">
        <w:rPr>
          <w:spacing w:val="-2"/>
        </w:rPr>
        <w:t xml:space="preserve"> </w:t>
      </w:r>
      <w:proofErr w:type="spellStart"/>
      <w:r w:rsidRPr="009969E4">
        <w:rPr>
          <w:spacing w:val="-2"/>
        </w:rPr>
        <w:t>triển</w:t>
      </w:r>
      <w:proofErr w:type="spellEnd"/>
      <w:r w:rsidRPr="009969E4">
        <w:rPr>
          <w:spacing w:val="-2"/>
        </w:rPr>
        <w:t xml:space="preserve"> </w:t>
      </w:r>
      <w:proofErr w:type="spellStart"/>
      <w:r w:rsidRPr="009969E4">
        <w:rPr>
          <w:spacing w:val="-2"/>
        </w:rPr>
        <w:t>kinh</w:t>
      </w:r>
      <w:proofErr w:type="spellEnd"/>
      <w:r w:rsidRPr="009969E4">
        <w:rPr>
          <w:spacing w:val="-2"/>
        </w:rPr>
        <w:t xml:space="preserve"> </w:t>
      </w:r>
      <w:proofErr w:type="spellStart"/>
      <w:r w:rsidRPr="009969E4">
        <w:rPr>
          <w:spacing w:val="-2"/>
        </w:rPr>
        <w:t>tế</w:t>
      </w:r>
      <w:proofErr w:type="spellEnd"/>
      <w:r w:rsidRPr="009969E4">
        <w:rPr>
          <w:spacing w:val="-2"/>
        </w:rPr>
        <w:t xml:space="preserve">, </w:t>
      </w:r>
      <w:proofErr w:type="spellStart"/>
      <w:r w:rsidRPr="009969E4">
        <w:rPr>
          <w:spacing w:val="-2"/>
        </w:rPr>
        <w:t>văn</w:t>
      </w:r>
      <w:proofErr w:type="spellEnd"/>
      <w:r w:rsidRPr="009969E4">
        <w:rPr>
          <w:spacing w:val="-2"/>
        </w:rPr>
        <w:t xml:space="preserve"> </w:t>
      </w:r>
      <w:proofErr w:type="spellStart"/>
      <w:r w:rsidRPr="009969E4">
        <w:rPr>
          <w:spacing w:val="-2"/>
        </w:rPr>
        <w:t>hóa</w:t>
      </w:r>
      <w:proofErr w:type="spellEnd"/>
      <w:r w:rsidRPr="009969E4">
        <w:rPr>
          <w:spacing w:val="-2"/>
        </w:rPr>
        <w:t xml:space="preserve">, </w:t>
      </w:r>
      <w:proofErr w:type="spellStart"/>
      <w:r w:rsidRPr="009969E4">
        <w:rPr>
          <w:spacing w:val="-2"/>
        </w:rPr>
        <w:t>xã</w:t>
      </w:r>
      <w:proofErr w:type="spellEnd"/>
      <w:r w:rsidRPr="009969E4">
        <w:rPr>
          <w:spacing w:val="-2"/>
        </w:rPr>
        <w:t xml:space="preserve"> </w:t>
      </w:r>
      <w:proofErr w:type="spellStart"/>
      <w:r w:rsidRPr="009969E4">
        <w:rPr>
          <w:spacing w:val="-2"/>
        </w:rPr>
        <w:t>hội</w:t>
      </w:r>
      <w:proofErr w:type="spellEnd"/>
      <w:r w:rsidRPr="009969E4">
        <w:rPr>
          <w:spacing w:val="-2"/>
        </w:rPr>
        <w:t xml:space="preserve"> </w:t>
      </w:r>
      <w:proofErr w:type="spellStart"/>
      <w:r w:rsidRPr="009969E4">
        <w:rPr>
          <w:spacing w:val="-2"/>
        </w:rPr>
        <w:t>của</w:t>
      </w:r>
      <w:proofErr w:type="spellEnd"/>
      <w:r w:rsidRPr="009969E4">
        <w:rPr>
          <w:spacing w:val="-2"/>
        </w:rPr>
        <w:t xml:space="preserve"> </w:t>
      </w:r>
      <w:proofErr w:type="spellStart"/>
      <w:r w:rsidRPr="009969E4">
        <w:rPr>
          <w:spacing w:val="-2"/>
        </w:rPr>
        <w:t>đất</w:t>
      </w:r>
      <w:proofErr w:type="spellEnd"/>
      <w:r w:rsidRPr="009969E4">
        <w:rPr>
          <w:spacing w:val="-2"/>
        </w:rPr>
        <w:t xml:space="preserve"> </w:t>
      </w:r>
      <w:proofErr w:type="spellStart"/>
      <w:r w:rsidRPr="009969E4">
        <w:rPr>
          <w:spacing w:val="-2"/>
        </w:rPr>
        <w:t>nước</w:t>
      </w:r>
      <w:proofErr w:type="spellEnd"/>
      <w:r w:rsidRPr="009969E4">
        <w:rPr>
          <w:spacing w:val="-2"/>
        </w:rPr>
        <w:t>.</w:t>
      </w:r>
      <w:r w:rsidRPr="009969E4">
        <w:rPr>
          <w:spacing w:val="-2"/>
          <w:lang w:val="it-IT"/>
        </w:rPr>
        <w:t xml:space="preserve"> Để thực hiện mục đích trên, Dự án Luật xác định các </w:t>
      </w:r>
      <w:r w:rsidRPr="009969E4">
        <w:rPr>
          <w:spacing w:val="-2"/>
          <w:lang w:val="it-IT"/>
        </w:rPr>
        <w:lastRenderedPageBreak/>
        <w:t>nguyên tắc xây dựng cơ bản, gồm: bảo vệ quyền lợi người tiêu dùng là trách nhiệm chung của xã hội, có sự kế thừa, phát triển các quy định hiện hành, tham khảo có chọn lọc kinh nghiệm quốc tế phù hợp với điều kiện tại Việt Nam; bảo đảm sự cân bằng trong giao dịch giữa người tiêu dùng và tổ chức, cá nhân kinh doanh trên cơ sở tăng cường nhận thức và năng lực tự bảo vệ</w:t>
      </w:r>
      <w:r w:rsidR="002D47B2" w:rsidRPr="009969E4">
        <w:rPr>
          <w:spacing w:val="-2"/>
          <w:lang w:val="it-IT"/>
        </w:rPr>
        <w:t xml:space="preserve"> quyền lợi</w:t>
      </w:r>
      <w:r w:rsidRPr="009969E4">
        <w:rPr>
          <w:spacing w:val="-2"/>
          <w:lang w:val="it-IT"/>
        </w:rPr>
        <w:t xml:space="preserve"> của người tiêu dùng.</w:t>
      </w:r>
      <w:r w:rsidR="00CD4605" w:rsidRPr="009969E4">
        <w:rPr>
          <w:b/>
          <w:spacing w:val="-2"/>
          <w:lang w:val="it-IT"/>
        </w:rPr>
        <w:t xml:space="preserve"> </w:t>
      </w:r>
    </w:p>
    <w:p w14:paraId="0DAE7EC0" w14:textId="77777777" w:rsidR="000460D4" w:rsidRPr="009969E4" w:rsidRDefault="000460D4" w:rsidP="00460DA3">
      <w:pPr>
        <w:pStyle w:val="ListParagraph"/>
        <w:widowControl w:val="0"/>
        <w:tabs>
          <w:tab w:val="clear" w:pos="340"/>
        </w:tabs>
        <w:spacing w:before="120" w:after="160"/>
        <w:ind w:left="0" w:firstLine="720"/>
        <w:contextualSpacing w:val="0"/>
        <w:rPr>
          <w:rFonts w:ascii="Times New Roman" w:hAnsi="Times New Roman"/>
          <w:b/>
          <w:szCs w:val="28"/>
          <w:lang w:val="it-IT"/>
        </w:rPr>
      </w:pPr>
      <w:r w:rsidRPr="009969E4">
        <w:rPr>
          <w:rFonts w:ascii="Times New Roman" w:hAnsi="Times New Roman"/>
          <w:b/>
          <w:szCs w:val="28"/>
          <w:lang w:val="it-IT"/>
        </w:rPr>
        <w:t xml:space="preserve">III. QUÁ TRÌNH XÂY DỰNG LUẬT BẢO VỆ QUYỀN LỢI NGƯỜI TIÊU DÙNG (SỬA ĐỔI) </w:t>
      </w:r>
    </w:p>
    <w:p w14:paraId="7A413123" w14:textId="77777777" w:rsidR="00CC5463" w:rsidRPr="009969E4" w:rsidRDefault="00CC5463" w:rsidP="00460DA3">
      <w:pPr>
        <w:spacing w:before="120" w:after="160"/>
        <w:ind w:firstLine="720"/>
        <w:jc w:val="both"/>
        <w:rPr>
          <w:lang w:val="it-IT"/>
        </w:rPr>
      </w:pPr>
      <w:r w:rsidRPr="009969E4">
        <w:rPr>
          <w:lang w:val="it-IT"/>
        </w:rPr>
        <w:t xml:space="preserve">Để chuẩn bị cho quá trình xây dựng Luật Bảo vệ quyền lợi người tiêu dùng (sửa đổi), trong giai đoạn 2019-2020, Bộ Công Thương đã chủ động thực hiện các hoạt động tổng kết thi hành pháp luật bảo vệ quyền lợi người tiêu dùng; thực hiện các nghiên cứu, đánh giá, rà soát để </w:t>
      </w:r>
      <w:r w:rsidR="00C4373C" w:rsidRPr="009969E4">
        <w:rPr>
          <w:lang w:val="it-IT"/>
        </w:rPr>
        <w:t>hoàn thiện hồ sơ đề nghị xây dựng Luật Bảo vệ quyền lợi người tiêu dùng (sửa đổi), trình các cấp thẩm quyền cho ý kiến.</w:t>
      </w:r>
    </w:p>
    <w:p w14:paraId="3206FE0E" w14:textId="77777777" w:rsidR="000460D4" w:rsidRPr="009969E4" w:rsidRDefault="00C4373C" w:rsidP="00460DA3">
      <w:pPr>
        <w:spacing w:before="120" w:after="160"/>
        <w:ind w:firstLine="720"/>
        <w:jc w:val="both"/>
        <w:rPr>
          <w:lang w:val="it-IT"/>
        </w:rPr>
      </w:pPr>
      <w:r w:rsidRPr="009969E4">
        <w:rPr>
          <w:lang w:val="it-IT"/>
        </w:rPr>
        <w:t xml:space="preserve">Sau khi được Quốc hội cho ý kiến và được Chính phủ giao nhiệm vụ chủ trì soạn thảo Luật Bảo vệ quyền lợi người tiêu dùng (sửa đổi), Bộ Công Thương đã </w:t>
      </w:r>
      <w:r w:rsidR="000460D4" w:rsidRPr="009969E4">
        <w:rPr>
          <w:lang w:val="it-IT"/>
        </w:rPr>
        <w:t>phối hợp với các cơ quan, tổ chức, cá nhân xây dựng</w:t>
      </w:r>
      <w:r w:rsidRPr="009969E4">
        <w:rPr>
          <w:lang w:val="it-IT"/>
        </w:rPr>
        <w:t xml:space="preserve"> Dự án Luật</w:t>
      </w:r>
      <w:r w:rsidR="000460D4" w:rsidRPr="009969E4">
        <w:rPr>
          <w:lang w:val="it-IT"/>
        </w:rPr>
        <w:t xml:space="preserve"> theo đúng trình tự, thủ tục và thời hạn quy định tại Luật Ban hành văn bản quy phạm pháp luật và các văn bản hướng dẫn. Đặc biệt, trong bối cảnh ảnh hưởng của dịch bệnh Covid-19, hoạt động xin ý kiến đối với Dự án Luật đã được Bộ Công Thương chủ động thực hiện rộng rãi, thường xuyên, thông qua nhiều hình thức, phương thức, kết hợp cả trực tiếp và trực tuyến, đồng thời, phối hợp với nhiều tổ chức, hiệp hội, đoàn thể để mở rộng phạm vi và đối tượng xin ý kiến.</w:t>
      </w:r>
    </w:p>
    <w:p w14:paraId="514D401E" w14:textId="77777777" w:rsidR="000460D4" w:rsidRPr="009969E4" w:rsidRDefault="000460D4" w:rsidP="00460DA3">
      <w:pPr>
        <w:spacing w:before="120" w:after="160"/>
        <w:ind w:firstLine="720"/>
        <w:jc w:val="both"/>
        <w:rPr>
          <w:lang w:val="it-IT"/>
        </w:rPr>
      </w:pPr>
      <w:r w:rsidRPr="009969E4">
        <w:rPr>
          <w:lang w:val="it-IT"/>
        </w:rPr>
        <w:t xml:space="preserve">Trong giai đoạn từ tháng 1 đến tháng 5 năm 2022, Bộ Công Thương đã tiếp nhận ý kiến đóng góp của 21/28 Bộ, cơ quan ngang Bộ, cơ quan thuộc Chính phủ; 54/63 UBND các tỉnh, thành phố trực thuộc trung ương và nhiều ý kiến đóng góp của các công ty luật, doanh nghiệp, Hội Bảo vệ người tiêu dùng, tổ chức quốc tế và nhiều chuyên gia, cá nhân, tổ chức trong và ngoài nước. </w:t>
      </w:r>
    </w:p>
    <w:p w14:paraId="1BA1A15B" w14:textId="77777777" w:rsidR="00CC5463" w:rsidRPr="009969E4" w:rsidRDefault="000460D4" w:rsidP="00460DA3">
      <w:pPr>
        <w:spacing w:before="120" w:after="160"/>
        <w:ind w:firstLine="720"/>
        <w:jc w:val="both"/>
        <w:rPr>
          <w:lang w:val="it-IT"/>
        </w:rPr>
      </w:pPr>
      <w:r w:rsidRPr="009969E4">
        <w:rPr>
          <w:lang w:val="it-IT"/>
        </w:rPr>
        <w:t xml:space="preserve">Trên cơ sở các ý kiến đóng góp, Bộ Công Thương đã nghiêm túc nghiên cứu, tiếp thu để chỉnh lý, hoàn thiện và thực hiện các thủ tục thẩm định tại Bộ Tư pháp theo đúng thời hạn đã đề ra. </w:t>
      </w:r>
    </w:p>
    <w:p w14:paraId="22B7ED76" w14:textId="77777777" w:rsidR="000460D4" w:rsidRPr="009969E4" w:rsidRDefault="000460D4" w:rsidP="00460DA3">
      <w:pPr>
        <w:spacing w:before="120" w:after="160"/>
        <w:ind w:firstLine="720"/>
        <w:jc w:val="both"/>
        <w:rPr>
          <w:lang w:val="it-IT"/>
        </w:rPr>
      </w:pPr>
      <w:r w:rsidRPr="009969E4">
        <w:rPr>
          <w:lang w:val="it-IT"/>
        </w:rPr>
        <w:t xml:space="preserve">Ngày 16 tháng 5 năm 2022, Bộ Tư pháp đã có Báo cáo số 83/BCTĐ-BTP báo cáo thẩm định dự án Luật Bảo vệ quyền lợi người tiêu dùng (sửa đổi). </w:t>
      </w:r>
    </w:p>
    <w:p w14:paraId="051D93B3" w14:textId="77777777" w:rsidR="000460D4" w:rsidRPr="009969E4" w:rsidRDefault="000460D4" w:rsidP="00460DA3">
      <w:pPr>
        <w:spacing w:before="120" w:after="160"/>
        <w:ind w:firstLine="720"/>
        <w:jc w:val="both"/>
        <w:rPr>
          <w:lang w:val="it-IT"/>
        </w:rPr>
      </w:pPr>
      <w:r w:rsidRPr="009969E4">
        <w:rPr>
          <w:lang w:val="it-IT"/>
        </w:rPr>
        <w:t>Ngày 08 tháng 6 năm 2022, Bộ Công Thương đã có Tờ trình số 3203/TTr-BCT trình Chính phủ về Dự án Luật Bảo vệ quyền lợi người tiêu dùng (sửa đổi).</w:t>
      </w:r>
    </w:p>
    <w:p w14:paraId="5AB7E69C" w14:textId="77777777" w:rsidR="00E26E01" w:rsidRPr="009969E4" w:rsidRDefault="000460D4" w:rsidP="00460DA3">
      <w:pPr>
        <w:spacing w:before="120" w:after="160"/>
        <w:ind w:firstLine="720"/>
        <w:jc w:val="both"/>
        <w:rPr>
          <w:lang w:val="it-IT"/>
        </w:rPr>
      </w:pPr>
      <w:r w:rsidRPr="009969E4">
        <w:rPr>
          <w:lang w:val="it-IT"/>
        </w:rPr>
        <w:t>Ngày</w:t>
      </w:r>
      <w:r w:rsidR="007B0194" w:rsidRPr="009969E4">
        <w:rPr>
          <w:lang w:val="it-IT"/>
        </w:rPr>
        <w:t xml:space="preserve"> 01 tháng 8 năm 2022</w:t>
      </w:r>
      <w:r w:rsidRPr="009969E4">
        <w:rPr>
          <w:lang w:val="it-IT"/>
        </w:rPr>
        <w:t>, Chính phủ ban hành Nghị quyết số</w:t>
      </w:r>
      <w:r w:rsidR="007B0194" w:rsidRPr="009969E4">
        <w:rPr>
          <w:lang w:val="it-IT"/>
        </w:rPr>
        <w:t xml:space="preserve"> 95/</w:t>
      </w:r>
      <w:r w:rsidRPr="009969E4">
        <w:rPr>
          <w:lang w:val="it-IT"/>
        </w:rPr>
        <w:t xml:space="preserve">NQ-CP của Chính phủ về </w:t>
      </w:r>
      <w:r w:rsidRPr="009969E4">
        <w:rPr>
          <w:lang w:val="vi-VN"/>
        </w:rPr>
        <w:t>Phiên họp chuyên đề xây dựng pháp luật tháng 7 năm 2022</w:t>
      </w:r>
      <w:r w:rsidRPr="009969E4">
        <w:t xml:space="preserve">. Theo </w:t>
      </w:r>
      <w:proofErr w:type="spellStart"/>
      <w:r w:rsidRPr="009969E4">
        <w:t>đó</w:t>
      </w:r>
      <w:proofErr w:type="spellEnd"/>
      <w:r w:rsidRPr="009969E4">
        <w:t xml:space="preserve">, </w:t>
      </w:r>
      <w:r w:rsidRPr="009969E4">
        <w:rPr>
          <w:lang w:val="it-IT"/>
        </w:rPr>
        <w:t>Chính phủ đã cơ bản thống nhất quan điểm về các vấn đề lớn, thông qua và chỉ đạo Bộ Công Thương phối hợp với Bộ Tư pháp, Văn phòng Chính phủ và các cơ quan có liên quan hoàn thiện dự án Luật Bảo vệ quyền lợi người tiêu dùng (sửa đổi).</w:t>
      </w:r>
      <w:r w:rsidR="002D47B2" w:rsidRPr="009969E4">
        <w:rPr>
          <w:lang w:val="it-IT"/>
        </w:rPr>
        <w:t xml:space="preserve"> </w:t>
      </w:r>
    </w:p>
    <w:p w14:paraId="5C16CB6F" w14:textId="77777777" w:rsidR="00714848" w:rsidRPr="009969E4" w:rsidRDefault="00714848" w:rsidP="00460DA3">
      <w:pPr>
        <w:spacing w:before="120" w:after="160"/>
        <w:ind w:firstLine="709"/>
        <w:jc w:val="both"/>
        <w:rPr>
          <w:spacing w:val="-4"/>
          <w:lang w:val="vi-VN"/>
        </w:rPr>
      </w:pPr>
      <w:r w:rsidRPr="009969E4">
        <w:rPr>
          <w:spacing w:val="-4"/>
          <w:lang w:val="vi-VN"/>
        </w:rPr>
        <w:t>Ngày 01 tháng 8 năm 2022, Chính phủ đã có Tờ trình số 257/TTr-CP trình Ủy ban Thường vụ Quốc hội dự án Luật Bảo vệ quyền lợi người tiêu dùng (sừa đổi).</w:t>
      </w:r>
    </w:p>
    <w:p w14:paraId="71873637" w14:textId="77777777" w:rsidR="00714848" w:rsidRPr="009969E4" w:rsidRDefault="00714848" w:rsidP="00460DA3">
      <w:pPr>
        <w:spacing w:before="120" w:after="160"/>
        <w:ind w:firstLine="709"/>
        <w:jc w:val="both"/>
        <w:rPr>
          <w:lang w:val="vi-VN"/>
        </w:rPr>
      </w:pPr>
      <w:r w:rsidRPr="009969E4">
        <w:rPr>
          <w:lang w:val="vi-VN"/>
        </w:rPr>
        <w:lastRenderedPageBreak/>
        <w:t>Ngày 15 tháng 8 năm 2022, tại Phiên họp chuyên đề pháp luật tháng 8, Ủy ban Thường vụ Quốc hội đã họp và xem xét đối với dự án Luật Bảo vệ quyền lợi người tiêu dùng (sửa đổi).</w:t>
      </w:r>
    </w:p>
    <w:p w14:paraId="6B37D476" w14:textId="77777777" w:rsidR="00714848" w:rsidRPr="009969E4" w:rsidRDefault="00714848" w:rsidP="00460DA3">
      <w:pPr>
        <w:spacing w:before="120" w:after="160"/>
        <w:ind w:firstLine="709"/>
        <w:jc w:val="both"/>
        <w:rPr>
          <w:i/>
          <w:lang w:val="vi-VN"/>
        </w:rPr>
      </w:pPr>
      <w:r w:rsidRPr="009969E4">
        <w:rPr>
          <w:lang w:val="vi-VN"/>
        </w:rPr>
        <w:t xml:space="preserve">Ngày 18 tháng 8 năm 2022, Tổng thư ký Quốc hội đã có văn bản số 1366/TB-TTKQH thông báo Kết luận của Ủy ban Thường vụ Quốc hội về dự án Luật Bảo vệ quyền lợi người tiêu dùng (sửa đổi), trong đó có kết luận: </w:t>
      </w:r>
      <w:r w:rsidRPr="009969E4">
        <w:rPr>
          <w:i/>
          <w:lang w:val="vi-VN"/>
        </w:rPr>
        <w:t xml:space="preserve">“Ủy ban Thường vụ Quốc hội đánh giá cao quá trình chuẩn bị dự án Luật Bảo vệ quyền lợi người tiêu dùng (sửa đổi) của Chính phủ và Báo cáo thẩm tra của Ủy ban Khoa học, Công nghệ và Môi trường, dự án Luật đủ điều kiện để trình Quốc hội xem xét, cho ý kiến.”. </w:t>
      </w:r>
    </w:p>
    <w:p w14:paraId="57DEB611" w14:textId="77777777" w:rsidR="00714848" w:rsidRPr="009969E4" w:rsidRDefault="00714848" w:rsidP="00460DA3">
      <w:pPr>
        <w:spacing w:before="120" w:after="160"/>
        <w:ind w:firstLine="709"/>
        <w:jc w:val="both"/>
        <w:rPr>
          <w:i/>
          <w:lang w:val="vi-VN"/>
        </w:rPr>
      </w:pPr>
      <w:r w:rsidRPr="009969E4">
        <w:rPr>
          <w:lang w:val="vi-VN"/>
        </w:rPr>
        <w:t xml:space="preserve">Đồng thời, Ủy ban Thường vụ Quốc hội có đề nghị: </w:t>
      </w:r>
      <w:r w:rsidRPr="009969E4">
        <w:rPr>
          <w:i/>
          <w:lang w:val="vi-VN"/>
        </w:rPr>
        <w:t>“…Chính phủ chỉ đạo cơ quan soạn thảo, các cơ quan hữu quan nghiên cứu, tiếp thu ý kiến của Ủy ban Thường vụ Quốc hội, ý kiến của cơ quan thẩm tra, hoàn chỉnh hồ sơ dự án Luật gửi đến cơ quan thẩm tra của Quốc hội đúng thời hạn quy định. Ủy ban Khoa học,</w:t>
      </w:r>
      <w:r w:rsidR="009F3C98" w:rsidRPr="009969E4">
        <w:rPr>
          <w:i/>
        </w:rPr>
        <w:t xml:space="preserve"> </w:t>
      </w:r>
      <w:r w:rsidRPr="009969E4">
        <w:rPr>
          <w:i/>
          <w:lang w:val="vi-VN"/>
        </w:rPr>
        <w:t>Công nghệ và Môi trường hoàn chỉnh báo cáo thẩm tra để trình Quốc hội cho ý kiến tại kỳ họp thứ 4, Quốc hội khóa XV.”.</w:t>
      </w:r>
    </w:p>
    <w:p w14:paraId="15FB861E" w14:textId="77777777" w:rsidR="00714848" w:rsidRPr="009969E4" w:rsidRDefault="00714848" w:rsidP="00460DA3">
      <w:pPr>
        <w:spacing w:before="120" w:after="160"/>
        <w:ind w:firstLine="709"/>
        <w:jc w:val="both"/>
        <w:rPr>
          <w:lang w:val="vi-VN"/>
        </w:rPr>
      </w:pPr>
      <w:r w:rsidRPr="009969E4">
        <w:rPr>
          <w:lang w:val="vi-VN"/>
        </w:rPr>
        <w:t xml:space="preserve">Trên cơ sở tiếp thu ý kiến của Ủy ban Thường vụ Quốc hội và các tổ chức, cá nhân có liên quan, Chính phủ đã hoàn thiện và xin kính trình Quốc hội </w:t>
      </w:r>
      <w:r w:rsidR="009F3C98" w:rsidRPr="009969E4">
        <w:t>D</w:t>
      </w:r>
      <w:r w:rsidRPr="009969E4">
        <w:rPr>
          <w:lang w:val="vi-VN"/>
        </w:rPr>
        <w:t>ự án Luật Bảo vệ quyền lợi người tiêu dùng (sửa đổi).</w:t>
      </w:r>
    </w:p>
    <w:p w14:paraId="6D54DB80" w14:textId="77777777" w:rsidR="001051F6" w:rsidRPr="009969E4" w:rsidRDefault="001051F6" w:rsidP="00460DA3">
      <w:pPr>
        <w:adjustRightInd w:val="0"/>
        <w:spacing w:before="120" w:after="160"/>
        <w:ind w:firstLine="720"/>
        <w:jc w:val="both"/>
        <w:rPr>
          <w:b/>
          <w:lang w:val="it-IT"/>
        </w:rPr>
      </w:pPr>
      <w:r w:rsidRPr="009969E4">
        <w:rPr>
          <w:b/>
          <w:lang w:val="it-IT"/>
        </w:rPr>
        <w:t xml:space="preserve">IV. BỐ CỤC VÀ NỘI DUNG CƠ BẢN CỦA DỰ ÁN LUẬT </w:t>
      </w:r>
    </w:p>
    <w:p w14:paraId="6B75BCF3" w14:textId="77777777" w:rsidR="00714848" w:rsidRPr="009969E4" w:rsidRDefault="001051F6" w:rsidP="00460DA3">
      <w:pPr>
        <w:adjustRightInd w:val="0"/>
        <w:spacing w:before="120" w:after="160"/>
        <w:ind w:firstLine="720"/>
        <w:jc w:val="both"/>
        <w:rPr>
          <w:spacing w:val="-2"/>
          <w:szCs w:val="26"/>
          <w:lang w:val="it-IT"/>
        </w:rPr>
      </w:pPr>
      <w:r w:rsidRPr="009969E4">
        <w:rPr>
          <w:spacing w:val="-2"/>
          <w:lang w:val="nl-NL"/>
        </w:rPr>
        <w:t xml:space="preserve">Luật Bảo vệ quyền lợi người tiêu dùng (sửa đổi) hiện có 07 Chương, 80 Điều. </w:t>
      </w:r>
      <w:r w:rsidR="00781F1D" w:rsidRPr="009969E4">
        <w:rPr>
          <w:spacing w:val="-2"/>
          <w:lang w:val="nl-NL"/>
        </w:rPr>
        <w:t xml:space="preserve">Dự thảo Luật được sửa đổi, bổ sung trên cơ sở </w:t>
      </w:r>
      <w:r w:rsidR="00214599" w:rsidRPr="009969E4">
        <w:rPr>
          <w:spacing w:val="-2"/>
          <w:szCs w:val="26"/>
          <w:lang w:val="it-IT"/>
        </w:rPr>
        <w:t xml:space="preserve">kế thừa các điều khoản cơ bản của Luật </w:t>
      </w:r>
      <w:r w:rsidR="00781F1D" w:rsidRPr="009969E4">
        <w:rPr>
          <w:spacing w:val="-2"/>
          <w:szCs w:val="26"/>
          <w:lang w:val="it-IT"/>
        </w:rPr>
        <w:t>Bảo vệ quyền lợi người tiêu dùng hiện hành</w:t>
      </w:r>
      <w:r w:rsidR="00214599" w:rsidRPr="009969E4">
        <w:rPr>
          <w:spacing w:val="-2"/>
          <w:szCs w:val="26"/>
          <w:lang w:val="it-IT"/>
        </w:rPr>
        <w:t xml:space="preserve">; bảo đảm tính tương thích, đồng bộ với hệ thống pháp luật hiện hành, các điều ước quốc tế mà Việt Nam là thành viên và </w:t>
      </w:r>
      <w:r w:rsidR="00781F1D" w:rsidRPr="009969E4">
        <w:rPr>
          <w:spacing w:val="-2"/>
          <w:szCs w:val="26"/>
          <w:lang w:val="it-IT"/>
        </w:rPr>
        <w:t xml:space="preserve">bám sát 07 Chính sách đã được Chính phủ thông qua tại Nghị quyết số 48/NQ-CP ngày 06 tháng 5 năm 2021. </w:t>
      </w:r>
      <w:r w:rsidR="00714848" w:rsidRPr="009969E4">
        <w:rPr>
          <w:spacing w:val="-2"/>
          <w:lang w:val="it-IT"/>
        </w:rPr>
        <w:t xml:space="preserve">Các nhóm </w:t>
      </w:r>
      <w:r w:rsidR="009F3C98" w:rsidRPr="009969E4">
        <w:rPr>
          <w:spacing w:val="-2"/>
          <w:lang w:val="it-IT"/>
        </w:rPr>
        <w:t>C</w:t>
      </w:r>
      <w:r w:rsidR="00714848" w:rsidRPr="009969E4">
        <w:rPr>
          <w:spacing w:val="-2"/>
          <w:lang w:val="it-IT"/>
        </w:rPr>
        <w:t>hính sách này đồng thời cũng bám sát các nhiệm vụ, giải pháp theo yêu cẩu của Chỉ thị số 30/CT-TW ngày 22 tháng 01 năm 2019 về tăng cường sự lãnh đạo của Đảng và trách nhiệm quản lý của Nhà nước đối với công tác bảo vệ quyền lợi của người tiêu dùng.</w:t>
      </w:r>
    </w:p>
    <w:p w14:paraId="1EDEB56F" w14:textId="77777777" w:rsidR="00214599" w:rsidRPr="009969E4" w:rsidRDefault="00781F1D" w:rsidP="00460DA3">
      <w:pPr>
        <w:adjustRightInd w:val="0"/>
        <w:spacing w:before="120" w:after="160"/>
        <w:ind w:firstLine="720"/>
        <w:jc w:val="both"/>
        <w:rPr>
          <w:szCs w:val="26"/>
          <w:lang w:val="it-IT"/>
        </w:rPr>
      </w:pPr>
      <w:r w:rsidRPr="009969E4">
        <w:rPr>
          <w:szCs w:val="26"/>
          <w:lang w:val="it-IT"/>
        </w:rPr>
        <w:t>Một số nội dung cơ bản của Dự thảo Luật như sau:</w:t>
      </w:r>
    </w:p>
    <w:p w14:paraId="60E3203D" w14:textId="77777777" w:rsidR="00781F1D" w:rsidRPr="009969E4" w:rsidRDefault="00781F1D" w:rsidP="00460DA3">
      <w:pPr>
        <w:adjustRightInd w:val="0"/>
        <w:spacing w:before="120" w:after="160"/>
        <w:ind w:firstLine="720"/>
        <w:jc w:val="both"/>
        <w:rPr>
          <w:b/>
          <w:szCs w:val="26"/>
          <w:lang w:val="it-IT"/>
        </w:rPr>
      </w:pPr>
      <w:r w:rsidRPr="009969E4">
        <w:rPr>
          <w:b/>
          <w:szCs w:val="26"/>
          <w:lang w:val="it-IT"/>
        </w:rPr>
        <w:t>1. Mở rộng phạm vi điều chỉnh và đối tượng áp dụng</w:t>
      </w:r>
    </w:p>
    <w:p w14:paraId="0458B7DA" w14:textId="77777777" w:rsidR="00311060" w:rsidRPr="009969E4" w:rsidRDefault="00311060" w:rsidP="00460DA3">
      <w:pPr>
        <w:adjustRightInd w:val="0"/>
        <w:spacing w:before="120" w:after="160"/>
        <w:ind w:firstLine="720"/>
        <w:jc w:val="both"/>
        <w:rPr>
          <w:szCs w:val="26"/>
          <w:lang w:val="it-IT"/>
        </w:rPr>
      </w:pPr>
      <w:r w:rsidRPr="009969E4">
        <w:rPr>
          <w:szCs w:val="26"/>
          <w:lang w:val="it-IT"/>
        </w:rPr>
        <w:t xml:space="preserve">- </w:t>
      </w:r>
      <w:r w:rsidR="00781F1D" w:rsidRPr="009969E4">
        <w:rPr>
          <w:szCs w:val="26"/>
          <w:lang w:val="it-IT"/>
        </w:rPr>
        <w:t xml:space="preserve">Dự thảo Luật đã bổ sung thêm một Chương mới về bảo vệ quyền lợi người tiêu dùng trong các giao dịch đặc thù với tổ chức, cá nhân kinh doanh; </w:t>
      </w:r>
    </w:p>
    <w:p w14:paraId="5A91EB0E" w14:textId="77777777" w:rsidR="00311060" w:rsidRPr="009969E4" w:rsidRDefault="00311060" w:rsidP="00460DA3">
      <w:pPr>
        <w:pStyle w:val="BodyTextIndent3"/>
        <w:spacing w:before="120" w:after="160"/>
        <w:ind w:left="0" w:firstLine="709"/>
        <w:jc w:val="both"/>
        <w:rPr>
          <w:sz w:val="28"/>
          <w:szCs w:val="28"/>
          <w:lang w:val="vi-VN"/>
        </w:rPr>
      </w:pPr>
      <w:r w:rsidRPr="009969E4">
        <w:rPr>
          <w:sz w:val="28"/>
          <w:szCs w:val="28"/>
          <w:lang w:val="vi-VN"/>
        </w:rPr>
        <w:t xml:space="preserve">- Sửa đổi khái niệm người tiêu dùng theo hướng </w:t>
      </w:r>
      <w:r w:rsidRPr="009969E4">
        <w:rPr>
          <w:sz w:val="28"/>
          <w:szCs w:val="28"/>
          <w:lang w:val="vi-VN" w:eastAsia="x-none"/>
        </w:rPr>
        <w:t xml:space="preserve">xác định chính xác người tiêu dùng là các cá nhân thực hiện giao dịch vì mục đích tiêu dùng, sinh hoạt của cá nhân và gia đình. </w:t>
      </w:r>
    </w:p>
    <w:p w14:paraId="2AF34F27" w14:textId="77777777" w:rsidR="00311060" w:rsidRPr="009969E4" w:rsidRDefault="00311060" w:rsidP="00460DA3">
      <w:pPr>
        <w:widowControl w:val="0"/>
        <w:spacing w:beforeLines="40" w:before="96" w:afterLines="40" w:after="96"/>
        <w:ind w:firstLine="709"/>
        <w:jc w:val="both"/>
        <w:rPr>
          <w:lang w:val="vi-VN"/>
        </w:rPr>
      </w:pPr>
      <w:r w:rsidRPr="009969E4">
        <w:t xml:space="preserve">+ </w:t>
      </w:r>
      <w:r w:rsidRPr="009969E4">
        <w:rPr>
          <w:lang w:val="vi-VN"/>
        </w:rPr>
        <w:t xml:space="preserve">Xét về mối quan hệ mua bán giữa các tổ chức với nhau: Hiện nay, hệ thống pháp luật thương mại và dân sự hiện hành đã có đầy đủ các quy định để bảo vệ các bên trong quá trình thực hiện giao dịch. Đồng thời, khi xảy ra tranh chấp trong giao dịch mua bán, các tổ chức sẽ ưu tiên sử dụng các phương thức hòa giải </w:t>
      </w:r>
      <w:r w:rsidRPr="009969E4">
        <w:rPr>
          <w:lang w:val="vi-VN"/>
        </w:rPr>
        <w:lastRenderedPageBreak/>
        <w:t>hoặc trọng tài được quy định tại pháp luật hòa giải hoặc trọng tài nhằm bảo vệ bí mật thông tin trong quá trình xử lý. Do vậy, việc áp dụng pháp luật bảo vệ quyền lợi người tiêu dùng để bảo vệ quyền lợi tiêu dùng của các tổ chức là không phù hợp với thực tiễn.</w:t>
      </w:r>
    </w:p>
    <w:p w14:paraId="5330678E" w14:textId="77777777" w:rsidR="00311060" w:rsidRPr="009969E4" w:rsidRDefault="00311060" w:rsidP="00460DA3">
      <w:pPr>
        <w:pStyle w:val="BodyTextIndent3"/>
        <w:spacing w:before="120" w:after="160"/>
        <w:ind w:left="0" w:firstLine="709"/>
        <w:jc w:val="both"/>
        <w:rPr>
          <w:sz w:val="28"/>
          <w:szCs w:val="28"/>
          <w:lang w:val="vi-VN"/>
        </w:rPr>
      </w:pPr>
      <w:r w:rsidRPr="009969E4">
        <w:rPr>
          <w:sz w:val="28"/>
          <w:szCs w:val="28"/>
          <w:lang w:val="vi-VN"/>
        </w:rPr>
        <w:t xml:space="preserve">+ Kinh nghiệm quốc tế cho thấy, phần lớn các nước có nền kinh tế phát triển và có kinh nghiệm lâu năm trong công tác bảo vệ quyền lợi người tiêu dùng đều đang quy định khái niệm người tiêu dùng là cá nhân mua, sử dụng hàng hóa, dịch vụ để sử dụng cho mục đích cá nhân, sử dụng trong hộ gia đình, mà không vì mục đích thương mại hoặc sử dụng vào quá trình sản xuất. Các quốc gia có quy định như trên gồm: Mỹ, các nước thuộc Liên minh châu Âu, Canada, Nga, Đức, Nhật Bản, </w:t>
      </w:r>
      <w:r w:rsidR="009F3C98" w:rsidRPr="009969E4">
        <w:rPr>
          <w:sz w:val="28"/>
          <w:szCs w:val="28"/>
        </w:rPr>
        <w:t>Singapore</w:t>
      </w:r>
      <w:r w:rsidRPr="009969E4">
        <w:rPr>
          <w:sz w:val="28"/>
          <w:szCs w:val="28"/>
          <w:lang w:val="vi-VN"/>
        </w:rPr>
        <w:t xml:space="preserve"> …</w:t>
      </w:r>
    </w:p>
    <w:p w14:paraId="03018B01" w14:textId="77777777" w:rsidR="00781F1D" w:rsidRPr="009969E4" w:rsidRDefault="00781F1D" w:rsidP="00460DA3">
      <w:pPr>
        <w:adjustRightInd w:val="0"/>
        <w:spacing w:before="120" w:after="160"/>
        <w:ind w:firstLine="720"/>
        <w:jc w:val="both"/>
        <w:rPr>
          <w:rFonts w:ascii="Times New Roman Bold" w:hAnsi="Times New Roman Bold"/>
          <w:b/>
          <w:spacing w:val="-4"/>
          <w:szCs w:val="26"/>
          <w:lang w:val="it-IT"/>
        </w:rPr>
      </w:pPr>
      <w:r w:rsidRPr="009969E4">
        <w:rPr>
          <w:rFonts w:ascii="Times New Roman Bold" w:hAnsi="Times New Roman Bold"/>
          <w:b/>
          <w:spacing w:val="-4"/>
          <w:szCs w:val="26"/>
          <w:lang w:val="it-IT"/>
        </w:rPr>
        <w:t>2. Bổ sung quy định về bảo vệ quyền lợi người tiêu dùng dễ bị tổn thương</w:t>
      </w:r>
    </w:p>
    <w:p w14:paraId="6D3E65B9" w14:textId="77777777" w:rsidR="00781F1D" w:rsidRPr="009969E4" w:rsidRDefault="00781F1D" w:rsidP="00460DA3">
      <w:pPr>
        <w:adjustRightInd w:val="0"/>
        <w:spacing w:before="120" w:after="160"/>
        <w:ind w:firstLine="720"/>
        <w:jc w:val="both"/>
        <w:rPr>
          <w:szCs w:val="26"/>
          <w:lang w:val="it-IT"/>
        </w:rPr>
      </w:pPr>
      <w:r w:rsidRPr="009969E4">
        <w:rPr>
          <w:szCs w:val="26"/>
          <w:lang w:val="it-IT"/>
        </w:rPr>
        <w:t>Để nâng cao hiệu quả bảo vệ quyền lợi đối với nhóm người tiêu dùng có yếu tố riêng, gặp nhiều bất lợi hơn người tiêu dùng thông thường, Dự thảo Luật bổ sung quy định về khái niệm và trách nhiệm của tổ chức, cá nhân kinh doanh trong việc bảo vệ quyền lợi người tiêu dùng dễ bị tổn thương.</w:t>
      </w:r>
    </w:p>
    <w:p w14:paraId="0DD16B8A" w14:textId="77777777" w:rsidR="00781F1D" w:rsidRPr="009969E4" w:rsidRDefault="00781F1D" w:rsidP="00460DA3">
      <w:pPr>
        <w:adjustRightInd w:val="0"/>
        <w:spacing w:before="120" w:after="160"/>
        <w:ind w:firstLine="720"/>
        <w:jc w:val="both"/>
        <w:rPr>
          <w:b/>
          <w:szCs w:val="26"/>
          <w:lang w:val="it-IT"/>
        </w:rPr>
      </w:pPr>
      <w:r w:rsidRPr="009969E4">
        <w:rPr>
          <w:b/>
          <w:szCs w:val="26"/>
          <w:lang w:val="it-IT"/>
        </w:rPr>
        <w:t xml:space="preserve">3. Hoàn thiện quy định về </w:t>
      </w:r>
      <w:r w:rsidR="00706B8C" w:rsidRPr="009969E4">
        <w:rPr>
          <w:b/>
          <w:szCs w:val="26"/>
          <w:lang w:val="it-IT"/>
        </w:rPr>
        <w:t xml:space="preserve">trách nhiệm của tổ chức, cá nhân kinh doanh về bảo vệ quyền lợi người tiêu dùng </w:t>
      </w:r>
    </w:p>
    <w:p w14:paraId="361744F5" w14:textId="77777777" w:rsidR="00781F1D" w:rsidRPr="009969E4" w:rsidRDefault="00781F1D" w:rsidP="00460DA3">
      <w:pPr>
        <w:adjustRightInd w:val="0"/>
        <w:spacing w:before="120" w:after="160"/>
        <w:ind w:firstLine="720"/>
        <w:jc w:val="both"/>
        <w:rPr>
          <w:szCs w:val="26"/>
          <w:lang w:val="it-IT"/>
        </w:rPr>
      </w:pPr>
      <w:r w:rsidRPr="009969E4">
        <w:rPr>
          <w:szCs w:val="26"/>
          <w:lang w:val="it-IT"/>
        </w:rPr>
        <w:t xml:space="preserve">Nhằm tăng cường </w:t>
      </w:r>
      <w:r w:rsidR="00706B8C" w:rsidRPr="009969E4">
        <w:rPr>
          <w:szCs w:val="26"/>
          <w:lang w:val="it-IT"/>
        </w:rPr>
        <w:t xml:space="preserve">trách nhiệm của tổ chức, cá nhân kinh doanh trong việc bảo vệ quyền lợi người tiêu dùng, Dự thảo Luật đã hoàn thiện quy định về thu hồi sản phẩm, hàng hóa có khuyết tật, về </w:t>
      </w:r>
      <w:r w:rsidRPr="009969E4">
        <w:rPr>
          <w:szCs w:val="26"/>
          <w:lang w:val="it-IT"/>
        </w:rPr>
        <w:t>bảo vệ thông tin của người tiêu dùng trong quá trình thực hiện các giao dịch, đặc biệt là các</w:t>
      </w:r>
      <w:r w:rsidR="00706B8C" w:rsidRPr="009969E4">
        <w:rPr>
          <w:szCs w:val="26"/>
          <w:lang w:val="it-IT"/>
        </w:rPr>
        <w:t xml:space="preserve"> giao dịch trên không gian mạng.</w:t>
      </w:r>
      <w:r w:rsidRPr="009969E4">
        <w:rPr>
          <w:szCs w:val="26"/>
          <w:lang w:val="it-IT"/>
        </w:rPr>
        <w:t xml:space="preserve"> </w:t>
      </w:r>
    </w:p>
    <w:p w14:paraId="35BD2AD8" w14:textId="77777777" w:rsidR="00781F1D" w:rsidRPr="009969E4" w:rsidRDefault="00781F1D" w:rsidP="00460DA3">
      <w:pPr>
        <w:adjustRightInd w:val="0"/>
        <w:spacing w:before="120" w:after="160"/>
        <w:ind w:firstLine="720"/>
        <w:jc w:val="both"/>
        <w:rPr>
          <w:b/>
          <w:szCs w:val="26"/>
          <w:lang w:val="it-IT"/>
        </w:rPr>
      </w:pPr>
      <w:r w:rsidRPr="009969E4">
        <w:rPr>
          <w:b/>
          <w:szCs w:val="26"/>
          <w:lang w:val="it-IT"/>
        </w:rPr>
        <w:t>4. Bổ sung quy định về một số giao dịch đặc thù</w:t>
      </w:r>
    </w:p>
    <w:p w14:paraId="35217105" w14:textId="77777777" w:rsidR="00781F1D" w:rsidRPr="009969E4" w:rsidRDefault="00781F1D" w:rsidP="00460DA3">
      <w:pPr>
        <w:adjustRightInd w:val="0"/>
        <w:spacing w:before="120" w:after="160"/>
        <w:ind w:firstLine="720"/>
        <w:jc w:val="both"/>
        <w:rPr>
          <w:spacing w:val="-2"/>
          <w:szCs w:val="26"/>
          <w:lang w:val="it-IT"/>
        </w:rPr>
      </w:pPr>
      <w:r w:rsidRPr="009969E4">
        <w:rPr>
          <w:spacing w:val="-2"/>
          <w:szCs w:val="26"/>
          <w:lang w:val="it-IT"/>
        </w:rPr>
        <w:t>Trong bối cảnh phát triển của công nghệ thông tin, để kịp thời điều chỉnh và tăng cường bảo vệ quyền lợi người tiêu dùng trong các giao dịch có yếu tố mới, đặc thù, Dự thảo Luật bổ sung một Chương quy định về các giao dịch đặc thù, trong đó, hoàn thiện quy định về trách nhiệm của tổ chức, cá nhân kinh doanh trong việc cung cấp thông tin, giao kết hợp đồng, tiếp nhận, giải quyết yêu cầu của người tiêu dùng trong các giao dịch, đặc biệt là giao dịch trên không gian mạng.</w:t>
      </w:r>
    </w:p>
    <w:p w14:paraId="5EF98A68" w14:textId="77777777" w:rsidR="00781F1D" w:rsidRPr="009969E4" w:rsidRDefault="00781F1D" w:rsidP="00460DA3">
      <w:pPr>
        <w:adjustRightInd w:val="0"/>
        <w:spacing w:before="120" w:after="160"/>
        <w:ind w:firstLine="720"/>
        <w:jc w:val="both"/>
        <w:rPr>
          <w:b/>
          <w:szCs w:val="26"/>
          <w:lang w:val="it-IT"/>
        </w:rPr>
      </w:pPr>
      <w:r w:rsidRPr="009969E4">
        <w:rPr>
          <w:b/>
          <w:szCs w:val="26"/>
          <w:lang w:val="it-IT"/>
        </w:rPr>
        <w:t xml:space="preserve">5. Hoàn thiện quy định về tổ chức xã hội tham gia bảo vệ quyền lợi người tiêu dùng </w:t>
      </w:r>
    </w:p>
    <w:p w14:paraId="263F9D76" w14:textId="77777777" w:rsidR="00781F1D" w:rsidRPr="009969E4" w:rsidRDefault="00781F1D" w:rsidP="00460DA3">
      <w:pPr>
        <w:adjustRightInd w:val="0"/>
        <w:spacing w:before="120" w:after="160"/>
        <w:ind w:firstLine="720"/>
        <w:jc w:val="both"/>
        <w:rPr>
          <w:szCs w:val="26"/>
          <w:lang w:val="it-IT"/>
        </w:rPr>
      </w:pPr>
      <w:r w:rsidRPr="009969E4">
        <w:rPr>
          <w:szCs w:val="26"/>
          <w:lang w:val="it-IT"/>
        </w:rPr>
        <w:t>Thực hiện chủ trương tăng cường xã hội hóa trong công tác bảo vệ quyền lợi người tiêu dùng, Dự thảo Luật đã bổ sung quy định nhằm xác định rõ quyền, nghĩa vụ, hoạt động của các tổ chức xã hội tham gia bảo vệ quyền lợi người tiêu dùng; bổ sung quy định nhằm tạo điều kiện thuận lợi cho các tổ chức xã hội khi thực hiện một số hoạt động bảo vệ quyền lợi người tiêu dùng do Nhà nước giao.</w:t>
      </w:r>
    </w:p>
    <w:p w14:paraId="71887DFF" w14:textId="77777777" w:rsidR="00781F1D" w:rsidRPr="009969E4" w:rsidRDefault="00781F1D" w:rsidP="00460DA3">
      <w:pPr>
        <w:adjustRightInd w:val="0"/>
        <w:spacing w:before="120" w:after="160"/>
        <w:ind w:firstLine="720"/>
        <w:jc w:val="both"/>
        <w:rPr>
          <w:b/>
          <w:szCs w:val="26"/>
          <w:lang w:val="it-IT"/>
        </w:rPr>
      </w:pPr>
      <w:r w:rsidRPr="009969E4">
        <w:rPr>
          <w:b/>
          <w:szCs w:val="26"/>
          <w:lang w:val="it-IT"/>
        </w:rPr>
        <w:t xml:space="preserve">6. Hoàn thiện quy định về giải quyết tranh chấp giữa người tiêu dùng và tổ chức, cá nhân kinh doanh </w:t>
      </w:r>
    </w:p>
    <w:p w14:paraId="1C56A071" w14:textId="77777777" w:rsidR="00781F1D" w:rsidRPr="009969E4" w:rsidRDefault="00781F1D" w:rsidP="00460DA3">
      <w:pPr>
        <w:adjustRightInd w:val="0"/>
        <w:spacing w:before="120" w:after="160"/>
        <w:ind w:firstLine="720"/>
        <w:jc w:val="both"/>
        <w:rPr>
          <w:szCs w:val="26"/>
          <w:lang w:val="it-IT"/>
        </w:rPr>
      </w:pPr>
      <w:r w:rsidRPr="009969E4">
        <w:rPr>
          <w:szCs w:val="26"/>
          <w:lang w:val="it-IT"/>
        </w:rPr>
        <w:t xml:space="preserve">Nhằm đáp ứng yêu cầu thực tiễn của công tác giải quyết yêu cầu của người tiêu dùng, Dự thảo Luật đã sửa đổi, bổ sung quy định về quyền của người tiêu </w:t>
      </w:r>
      <w:r w:rsidRPr="009969E4">
        <w:rPr>
          <w:szCs w:val="26"/>
          <w:lang w:val="it-IT"/>
        </w:rPr>
        <w:lastRenderedPageBreak/>
        <w:t>dùng yêu cầu hỗ trợ thương lượng; hoàn thiện quy định về phương thức hòa giải, trọng tài, về vụ án dân sự về bảo vệ quyền lợi người tiêu dùng được giải quyết theo thủ tục rút gọn quy định trong pháp luật về tố tụng dân sự.</w:t>
      </w:r>
    </w:p>
    <w:p w14:paraId="4255CBD1" w14:textId="77777777" w:rsidR="00412330" w:rsidRPr="009969E4" w:rsidRDefault="00412330" w:rsidP="00460DA3">
      <w:pPr>
        <w:adjustRightInd w:val="0"/>
        <w:spacing w:before="120" w:after="160"/>
        <w:ind w:firstLine="720"/>
        <w:jc w:val="both"/>
        <w:rPr>
          <w:b/>
          <w:szCs w:val="26"/>
          <w:lang w:val="it-IT"/>
        </w:rPr>
      </w:pPr>
      <w:r w:rsidRPr="009969E4">
        <w:rPr>
          <w:b/>
          <w:szCs w:val="26"/>
          <w:lang w:val="it-IT"/>
        </w:rPr>
        <w:t xml:space="preserve">7. Nâng cao trách nhiệm quản lý nhà nước về bảo vệ quyền lợi người tiêu dùng </w:t>
      </w:r>
    </w:p>
    <w:p w14:paraId="7078F6AD" w14:textId="77777777" w:rsidR="00412330" w:rsidRPr="009969E4" w:rsidRDefault="00412330" w:rsidP="00460DA3">
      <w:pPr>
        <w:adjustRightInd w:val="0"/>
        <w:spacing w:before="120" w:after="160"/>
        <w:ind w:firstLine="720"/>
        <w:jc w:val="both"/>
        <w:rPr>
          <w:szCs w:val="26"/>
          <w:lang w:val="it-IT"/>
        </w:rPr>
      </w:pPr>
      <w:r w:rsidRPr="009969E4">
        <w:rPr>
          <w:szCs w:val="26"/>
          <w:lang w:val="it-IT"/>
        </w:rPr>
        <w:t>Dự thảo Luật quy định rõ hơn về trách nhiệm chung và trách nhiệm quản lý ngành của Bộ Công Thương, trách nhiệm của các Bộ, cơ quan ngang Bộ, Ủy ban nhân dân các tỉnh thành phố đối với việc bảo vệ quyền lợi người tiêu dùng trong lĩnh vực được phân công quản lý và tại địa phương. Dự thảo Luật cũng bổ sung quy định về trách nhiệm của Mặt trận Tổ quốc Việt Nam và các tổ chức chính trị - xã hội trong việc tham gia bảo vệ quyền lợi người tiêu dùng.</w:t>
      </w:r>
    </w:p>
    <w:p w14:paraId="6B9C3E4F" w14:textId="77777777" w:rsidR="00A714C7" w:rsidRPr="009969E4" w:rsidRDefault="00A714C7" w:rsidP="00460DA3">
      <w:pPr>
        <w:spacing w:before="120" w:after="160"/>
        <w:ind w:firstLine="720"/>
        <w:jc w:val="both"/>
        <w:rPr>
          <w:b/>
          <w:lang w:val="it-IT"/>
        </w:rPr>
      </w:pPr>
      <w:r w:rsidRPr="009969E4">
        <w:rPr>
          <w:b/>
          <w:lang w:val="it-IT"/>
        </w:rPr>
        <w:t>V. CÁC ĐIỀU KIỆN BẢO ĐẢM THI HÀNH LUẬT</w:t>
      </w:r>
    </w:p>
    <w:p w14:paraId="640F5974" w14:textId="77777777" w:rsidR="00781F1D" w:rsidRPr="009969E4" w:rsidRDefault="00A714C7" w:rsidP="00460DA3">
      <w:pPr>
        <w:adjustRightInd w:val="0"/>
        <w:spacing w:before="120" w:after="160"/>
        <w:ind w:firstLine="720"/>
        <w:jc w:val="both"/>
      </w:pPr>
      <w:r w:rsidRPr="009969E4">
        <w:rPr>
          <w:lang w:val="it-IT"/>
        </w:rPr>
        <w:t xml:space="preserve">Sau khi Luật Bảo vệ quyền lợi người tiêu dùng (sửa đổi) được ban hành, Chính phủ sẽ ban hành các văn bản quy phạm pháp luật quy định chi tiết, hướng dẫn và triển khai Luật, phân công, phối hợp với các cơ quan, tổ chức liên quan xây dựng kế hoạch </w:t>
      </w:r>
      <w:proofErr w:type="spellStart"/>
      <w:r w:rsidRPr="009969E4">
        <w:t>tổ</w:t>
      </w:r>
      <w:proofErr w:type="spellEnd"/>
      <w:r w:rsidRPr="009969E4">
        <w:t xml:space="preserve"> </w:t>
      </w:r>
      <w:proofErr w:type="spellStart"/>
      <w:r w:rsidRPr="009969E4">
        <w:t>chức</w:t>
      </w:r>
      <w:proofErr w:type="spellEnd"/>
      <w:r w:rsidRPr="009969E4">
        <w:t xml:space="preserve"> </w:t>
      </w:r>
      <w:proofErr w:type="spellStart"/>
      <w:r w:rsidRPr="009969E4">
        <w:t>thực</w:t>
      </w:r>
      <w:proofErr w:type="spellEnd"/>
      <w:r w:rsidRPr="009969E4">
        <w:t xml:space="preserve"> </w:t>
      </w:r>
      <w:proofErr w:type="spellStart"/>
      <w:r w:rsidRPr="009969E4">
        <w:t>thi</w:t>
      </w:r>
      <w:proofErr w:type="spellEnd"/>
      <w:r w:rsidRPr="009969E4">
        <w:t xml:space="preserve"> </w:t>
      </w:r>
      <w:proofErr w:type="spellStart"/>
      <w:r w:rsidRPr="009969E4">
        <w:t>Luật</w:t>
      </w:r>
      <w:proofErr w:type="spellEnd"/>
      <w:r w:rsidRPr="009969E4">
        <w:t>.</w:t>
      </w:r>
    </w:p>
    <w:p w14:paraId="3BE7A19D" w14:textId="77777777" w:rsidR="00A714C7" w:rsidRPr="009969E4" w:rsidRDefault="00A714C7" w:rsidP="00460DA3">
      <w:pPr>
        <w:adjustRightInd w:val="0"/>
        <w:spacing w:before="120" w:after="160"/>
        <w:ind w:firstLine="720"/>
        <w:jc w:val="both"/>
      </w:pPr>
      <w:proofErr w:type="spellStart"/>
      <w:r w:rsidRPr="009969E4">
        <w:t>Dự</w:t>
      </w:r>
      <w:proofErr w:type="spellEnd"/>
      <w:r w:rsidRPr="009969E4">
        <w:t xml:space="preserve"> </w:t>
      </w:r>
      <w:proofErr w:type="spellStart"/>
      <w:r w:rsidRPr="009969E4">
        <w:t>kiến</w:t>
      </w:r>
      <w:proofErr w:type="spellEnd"/>
      <w:r w:rsidRPr="009969E4">
        <w:t xml:space="preserve"> </w:t>
      </w:r>
      <w:proofErr w:type="spellStart"/>
      <w:r w:rsidRPr="009969E4">
        <w:t>kinh</w:t>
      </w:r>
      <w:proofErr w:type="spellEnd"/>
      <w:r w:rsidRPr="009969E4">
        <w:t xml:space="preserve"> </w:t>
      </w:r>
      <w:proofErr w:type="spellStart"/>
      <w:r w:rsidRPr="009969E4">
        <w:t>phí</w:t>
      </w:r>
      <w:proofErr w:type="spellEnd"/>
      <w:r w:rsidRPr="009969E4">
        <w:t xml:space="preserve"> </w:t>
      </w:r>
      <w:proofErr w:type="spellStart"/>
      <w:r w:rsidRPr="009969E4">
        <w:t>thực</w:t>
      </w:r>
      <w:proofErr w:type="spellEnd"/>
      <w:r w:rsidRPr="009969E4">
        <w:t xml:space="preserve"> </w:t>
      </w:r>
      <w:proofErr w:type="spellStart"/>
      <w:r w:rsidRPr="009969E4">
        <w:t>thi</w:t>
      </w:r>
      <w:proofErr w:type="spellEnd"/>
      <w:r w:rsidRPr="009969E4">
        <w:t xml:space="preserve"> </w:t>
      </w:r>
      <w:proofErr w:type="spellStart"/>
      <w:r w:rsidRPr="009969E4">
        <w:t>gồm</w:t>
      </w:r>
      <w:proofErr w:type="spellEnd"/>
      <w:r w:rsidRPr="009969E4">
        <w:t xml:space="preserve">: </w:t>
      </w:r>
      <w:proofErr w:type="spellStart"/>
      <w:r w:rsidRPr="009969E4">
        <w:t>kinh</w:t>
      </w:r>
      <w:proofErr w:type="spellEnd"/>
      <w:r w:rsidRPr="009969E4">
        <w:t xml:space="preserve"> </w:t>
      </w:r>
      <w:proofErr w:type="spellStart"/>
      <w:r w:rsidRPr="009969E4">
        <w:t>phí</w:t>
      </w:r>
      <w:proofErr w:type="spellEnd"/>
      <w:r w:rsidRPr="009969E4">
        <w:t xml:space="preserve"> </w:t>
      </w:r>
      <w:proofErr w:type="spellStart"/>
      <w:r w:rsidRPr="009969E4">
        <w:t>để</w:t>
      </w:r>
      <w:proofErr w:type="spellEnd"/>
      <w:r w:rsidRPr="009969E4">
        <w:t xml:space="preserve"> </w:t>
      </w:r>
      <w:proofErr w:type="spellStart"/>
      <w:r w:rsidRPr="009969E4">
        <w:t>xây</w:t>
      </w:r>
      <w:proofErr w:type="spellEnd"/>
      <w:r w:rsidRPr="009969E4">
        <w:t xml:space="preserve"> </w:t>
      </w:r>
      <w:proofErr w:type="spellStart"/>
      <w:r w:rsidRPr="009969E4">
        <w:t>dựng</w:t>
      </w:r>
      <w:proofErr w:type="spellEnd"/>
      <w:r w:rsidRPr="009969E4">
        <w:t xml:space="preserve"> </w:t>
      </w:r>
      <w:proofErr w:type="spellStart"/>
      <w:r w:rsidRPr="009969E4">
        <w:t>các</w:t>
      </w:r>
      <w:proofErr w:type="spellEnd"/>
      <w:r w:rsidRPr="009969E4">
        <w:t xml:space="preserve"> </w:t>
      </w:r>
      <w:proofErr w:type="spellStart"/>
      <w:r w:rsidRPr="009969E4">
        <w:t>văn</w:t>
      </w:r>
      <w:proofErr w:type="spellEnd"/>
      <w:r w:rsidRPr="009969E4">
        <w:t xml:space="preserve"> </w:t>
      </w:r>
      <w:proofErr w:type="spellStart"/>
      <w:r w:rsidRPr="009969E4">
        <w:t>bản</w:t>
      </w:r>
      <w:proofErr w:type="spellEnd"/>
      <w:r w:rsidRPr="009969E4">
        <w:t xml:space="preserve"> </w:t>
      </w:r>
      <w:proofErr w:type="spellStart"/>
      <w:r w:rsidRPr="009969E4">
        <w:t>quy</w:t>
      </w:r>
      <w:proofErr w:type="spellEnd"/>
      <w:r w:rsidRPr="009969E4">
        <w:t xml:space="preserve"> </w:t>
      </w:r>
      <w:proofErr w:type="spellStart"/>
      <w:r w:rsidRPr="009969E4">
        <w:t>phạm</w:t>
      </w:r>
      <w:proofErr w:type="spellEnd"/>
      <w:r w:rsidRPr="009969E4">
        <w:t xml:space="preserve"> </w:t>
      </w:r>
      <w:proofErr w:type="spellStart"/>
      <w:r w:rsidRPr="009969E4">
        <w:t>pháp</w:t>
      </w:r>
      <w:proofErr w:type="spellEnd"/>
      <w:r w:rsidRPr="009969E4">
        <w:t xml:space="preserve"> </w:t>
      </w:r>
      <w:proofErr w:type="spellStart"/>
      <w:r w:rsidRPr="009969E4">
        <w:t>luật</w:t>
      </w:r>
      <w:proofErr w:type="spellEnd"/>
      <w:r w:rsidRPr="009969E4">
        <w:t xml:space="preserve">; </w:t>
      </w:r>
      <w:proofErr w:type="spellStart"/>
      <w:r w:rsidRPr="009969E4">
        <w:t>kinh</w:t>
      </w:r>
      <w:proofErr w:type="spellEnd"/>
      <w:r w:rsidRPr="009969E4">
        <w:t xml:space="preserve"> </w:t>
      </w:r>
      <w:proofErr w:type="spellStart"/>
      <w:r w:rsidRPr="009969E4">
        <w:t>phí</w:t>
      </w:r>
      <w:proofErr w:type="spellEnd"/>
      <w:r w:rsidRPr="009969E4">
        <w:t xml:space="preserve"> </w:t>
      </w:r>
      <w:proofErr w:type="spellStart"/>
      <w:r w:rsidRPr="009969E4">
        <w:t>tuyên</w:t>
      </w:r>
      <w:proofErr w:type="spellEnd"/>
      <w:r w:rsidRPr="009969E4">
        <w:t xml:space="preserve"> </w:t>
      </w:r>
      <w:proofErr w:type="spellStart"/>
      <w:r w:rsidRPr="009969E4">
        <w:t>truyền</w:t>
      </w:r>
      <w:proofErr w:type="spellEnd"/>
      <w:r w:rsidRPr="009969E4">
        <w:t xml:space="preserve">, </w:t>
      </w:r>
      <w:proofErr w:type="spellStart"/>
      <w:r w:rsidRPr="009969E4">
        <w:t>phổ</w:t>
      </w:r>
      <w:proofErr w:type="spellEnd"/>
      <w:r w:rsidRPr="009969E4">
        <w:t xml:space="preserve"> </w:t>
      </w:r>
      <w:proofErr w:type="spellStart"/>
      <w:r w:rsidRPr="009969E4">
        <w:t>biến</w:t>
      </w:r>
      <w:proofErr w:type="spellEnd"/>
      <w:r w:rsidRPr="009969E4">
        <w:t xml:space="preserve"> </w:t>
      </w:r>
      <w:proofErr w:type="spellStart"/>
      <w:r w:rsidRPr="009969E4">
        <w:t>Luật</w:t>
      </w:r>
      <w:proofErr w:type="spellEnd"/>
      <w:r w:rsidRPr="009969E4">
        <w:t xml:space="preserve"> </w:t>
      </w:r>
      <w:proofErr w:type="spellStart"/>
      <w:r w:rsidRPr="009969E4">
        <w:t>và</w:t>
      </w:r>
      <w:proofErr w:type="spellEnd"/>
      <w:r w:rsidRPr="009969E4">
        <w:t xml:space="preserve"> </w:t>
      </w:r>
      <w:proofErr w:type="spellStart"/>
      <w:r w:rsidRPr="009969E4">
        <w:t>các</w:t>
      </w:r>
      <w:proofErr w:type="spellEnd"/>
      <w:r w:rsidRPr="009969E4">
        <w:t xml:space="preserve"> </w:t>
      </w:r>
      <w:proofErr w:type="spellStart"/>
      <w:r w:rsidRPr="009969E4">
        <w:t>văn</w:t>
      </w:r>
      <w:proofErr w:type="spellEnd"/>
      <w:r w:rsidRPr="009969E4">
        <w:t xml:space="preserve"> </w:t>
      </w:r>
      <w:proofErr w:type="spellStart"/>
      <w:r w:rsidRPr="009969E4">
        <w:t>bản</w:t>
      </w:r>
      <w:proofErr w:type="spellEnd"/>
      <w:r w:rsidRPr="009969E4">
        <w:t xml:space="preserve"> </w:t>
      </w:r>
      <w:proofErr w:type="spellStart"/>
      <w:r w:rsidRPr="009969E4">
        <w:t>dưới</w:t>
      </w:r>
      <w:proofErr w:type="spellEnd"/>
      <w:r w:rsidRPr="009969E4">
        <w:t xml:space="preserve"> </w:t>
      </w:r>
      <w:proofErr w:type="spellStart"/>
      <w:r w:rsidRPr="009969E4">
        <w:t>Luật</w:t>
      </w:r>
      <w:proofErr w:type="spellEnd"/>
      <w:r w:rsidRPr="009969E4">
        <w:t xml:space="preserve">; </w:t>
      </w:r>
      <w:proofErr w:type="spellStart"/>
      <w:r w:rsidRPr="009969E4">
        <w:t>kinh</w:t>
      </w:r>
      <w:proofErr w:type="spellEnd"/>
      <w:r w:rsidRPr="009969E4">
        <w:t xml:space="preserve"> </w:t>
      </w:r>
      <w:proofErr w:type="spellStart"/>
      <w:r w:rsidRPr="009969E4">
        <w:t>phí</w:t>
      </w:r>
      <w:proofErr w:type="spellEnd"/>
      <w:r w:rsidRPr="009969E4">
        <w:t xml:space="preserve"> </w:t>
      </w:r>
      <w:proofErr w:type="spellStart"/>
      <w:r w:rsidRPr="009969E4">
        <w:t>thanh</w:t>
      </w:r>
      <w:proofErr w:type="spellEnd"/>
      <w:r w:rsidRPr="009969E4">
        <w:t xml:space="preserve"> </w:t>
      </w:r>
      <w:proofErr w:type="spellStart"/>
      <w:r w:rsidRPr="009969E4">
        <w:t>tra</w:t>
      </w:r>
      <w:proofErr w:type="spellEnd"/>
      <w:r w:rsidRPr="009969E4">
        <w:t xml:space="preserve">, </w:t>
      </w:r>
      <w:proofErr w:type="spellStart"/>
      <w:r w:rsidRPr="009969E4">
        <w:t>kiểm</w:t>
      </w:r>
      <w:proofErr w:type="spellEnd"/>
      <w:r w:rsidRPr="009969E4">
        <w:t xml:space="preserve"> </w:t>
      </w:r>
      <w:proofErr w:type="spellStart"/>
      <w:r w:rsidRPr="009969E4">
        <w:t>tra</w:t>
      </w:r>
      <w:proofErr w:type="spellEnd"/>
      <w:r w:rsidRPr="009969E4">
        <w:t xml:space="preserve">, </w:t>
      </w:r>
      <w:proofErr w:type="spellStart"/>
      <w:r w:rsidRPr="009969E4">
        <w:t>giám</w:t>
      </w:r>
      <w:proofErr w:type="spellEnd"/>
      <w:r w:rsidRPr="009969E4">
        <w:t xml:space="preserve"> </w:t>
      </w:r>
      <w:proofErr w:type="spellStart"/>
      <w:r w:rsidRPr="009969E4">
        <w:t>sát</w:t>
      </w:r>
      <w:proofErr w:type="spellEnd"/>
      <w:r w:rsidRPr="009969E4">
        <w:t xml:space="preserve"> </w:t>
      </w:r>
      <w:proofErr w:type="spellStart"/>
      <w:r w:rsidRPr="009969E4">
        <w:t>và</w:t>
      </w:r>
      <w:proofErr w:type="spellEnd"/>
      <w:r w:rsidRPr="009969E4">
        <w:t xml:space="preserve"> chi </w:t>
      </w:r>
      <w:proofErr w:type="spellStart"/>
      <w:r w:rsidRPr="009969E4">
        <w:t>phí</w:t>
      </w:r>
      <w:proofErr w:type="spellEnd"/>
      <w:r w:rsidRPr="009969E4">
        <w:t xml:space="preserve"> </w:t>
      </w:r>
      <w:proofErr w:type="spellStart"/>
      <w:r w:rsidRPr="009969E4">
        <w:t>phục</w:t>
      </w:r>
      <w:proofErr w:type="spellEnd"/>
      <w:r w:rsidRPr="009969E4">
        <w:t xml:space="preserve"> </w:t>
      </w:r>
      <w:proofErr w:type="spellStart"/>
      <w:r w:rsidRPr="009969E4">
        <w:t>vụ</w:t>
      </w:r>
      <w:proofErr w:type="spellEnd"/>
      <w:r w:rsidRPr="009969E4">
        <w:t xml:space="preserve"> </w:t>
      </w:r>
      <w:proofErr w:type="spellStart"/>
      <w:r w:rsidRPr="009969E4">
        <w:t>tình</w:t>
      </w:r>
      <w:proofErr w:type="spellEnd"/>
      <w:r w:rsidRPr="009969E4">
        <w:t xml:space="preserve"> </w:t>
      </w:r>
      <w:proofErr w:type="spellStart"/>
      <w:r w:rsidRPr="009969E4">
        <w:t>hình</w:t>
      </w:r>
      <w:proofErr w:type="spellEnd"/>
      <w:r w:rsidRPr="009969E4">
        <w:t xml:space="preserve"> </w:t>
      </w:r>
      <w:proofErr w:type="spellStart"/>
      <w:r w:rsidRPr="009969E4">
        <w:t>thực</w:t>
      </w:r>
      <w:proofErr w:type="spellEnd"/>
      <w:r w:rsidRPr="009969E4">
        <w:t xml:space="preserve"> </w:t>
      </w:r>
      <w:proofErr w:type="spellStart"/>
      <w:r w:rsidRPr="009969E4">
        <w:t>thi</w:t>
      </w:r>
      <w:proofErr w:type="spellEnd"/>
      <w:r w:rsidRPr="009969E4">
        <w:t xml:space="preserve"> </w:t>
      </w:r>
      <w:proofErr w:type="spellStart"/>
      <w:r w:rsidRPr="009969E4">
        <w:t>Luật</w:t>
      </w:r>
      <w:proofErr w:type="spellEnd"/>
      <w:r w:rsidRPr="009969E4">
        <w:t xml:space="preserve"> </w:t>
      </w:r>
      <w:proofErr w:type="spellStart"/>
      <w:r w:rsidRPr="009969E4">
        <w:t>theo</w:t>
      </w:r>
      <w:proofErr w:type="spellEnd"/>
      <w:r w:rsidRPr="009969E4">
        <w:t xml:space="preserve"> </w:t>
      </w:r>
      <w:proofErr w:type="spellStart"/>
      <w:r w:rsidRPr="009969E4">
        <w:t>thời</w:t>
      </w:r>
      <w:proofErr w:type="spellEnd"/>
      <w:r w:rsidRPr="009969E4">
        <w:t xml:space="preserve"> </w:t>
      </w:r>
      <w:proofErr w:type="spellStart"/>
      <w:r w:rsidRPr="009969E4">
        <w:t>gian</w:t>
      </w:r>
      <w:proofErr w:type="spellEnd"/>
      <w:r w:rsidRPr="009969E4">
        <w:t xml:space="preserve"> </w:t>
      </w:r>
      <w:proofErr w:type="spellStart"/>
      <w:r w:rsidRPr="009969E4">
        <w:t>định</w:t>
      </w:r>
      <w:proofErr w:type="spellEnd"/>
      <w:r w:rsidRPr="009969E4">
        <w:t xml:space="preserve"> </w:t>
      </w:r>
      <w:proofErr w:type="spellStart"/>
      <w:r w:rsidRPr="009969E4">
        <w:t>kỳ</w:t>
      </w:r>
      <w:proofErr w:type="spellEnd"/>
      <w:r w:rsidRPr="009969E4">
        <w:t xml:space="preserve"> </w:t>
      </w:r>
      <w:proofErr w:type="spellStart"/>
      <w:r w:rsidRPr="009969E4">
        <w:t>hoặc</w:t>
      </w:r>
      <w:proofErr w:type="spellEnd"/>
      <w:r w:rsidRPr="009969E4">
        <w:t xml:space="preserve"> </w:t>
      </w:r>
      <w:proofErr w:type="spellStart"/>
      <w:r w:rsidRPr="009969E4">
        <w:t>đột</w:t>
      </w:r>
      <w:proofErr w:type="spellEnd"/>
      <w:r w:rsidRPr="009969E4">
        <w:t xml:space="preserve"> </w:t>
      </w:r>
      <w:proofErr w:type="spellStart"/>
      <w:r w:rsidRPr="009969E4">
        <w:t>xuất</w:t>
      </w:r>
      <w:proofErr w:type="spellEnd"/>
      <w:r w:rsidRPr="009969E4">
        <w:t xml:space="preserve"> </w:t>
      </w:r>
      <w:proofErr w:type="spellStart"/>
      <w:r w:rsidRPr="009969E4">
        <w:t>được</w:t>
      </w:r>
      <w:proofErr w:type="spellEnd"/>
      <w:r w:rsidRPr="009969E4">
        <w:t xml:space="preserve"> </w:t>
      </w:r>
      <w:proofErr w:type="spellStart"/>
      <w:r w:rsidRPr="009969E4">
        <w:t>thực</w:t>
      </w:r>
      <w:proofErr w:type="spellEnd"/>
      <w:r w:rsidRPr="009969E4">
        <w:t xml:space="preserve"> </w:t>
      </w:r>
      <w:proofErr w:type="spellStart"/>
      <w:r w:rsidRPr="009969E4">
        <w:t>hiện</w:t>
      </w:r>
      <w:proofErr w:type="spellEnd"/>
      <w:r w:rsidRPr="009969E4">
        <w:t xml:space="preserve"> </w:t>
      </w:r>
      <w:proofErr w:type="spellStart"/>
      <w:r w:rsidRPr="009969E4">
        <w:t>lồng</w:t>
      </w:r>
      <w:proofErr w:type="spellEnd"/>
      <w:r w:rsidRPr="009969E4">
        <w:t xml:space="preserve"> </w:t>
      </w:r>
      <w:proofErr w:type="spellStart"/>
      <w:r w:rsidRPr="009969E4">
        <w:t>ghép</w:t>
      </w:r>
      <w:proofErr w:type="spellEnd"/>
      <w:r w:rsidRPr="009969E4">
        <w:t xml:space="preserve"> </w:t>
      </w:r>
      <w:proofErr w:type="spellStart"/>
      <w:r w:rsidRPr="009969E4">
        <w:t>trong</w:t>
      </w:r>
      <w:proofErr w:type="spellEnd"/>
      <w:r w:rsidRPr="009969E4">
        <w:t xml:space="preserve"> </w:t>
      </w:r>
      <w:proofErr w:type="spellStart"/>
      <w:r w:rsidRPr="009969E4">
        <w:t>ngân</w:t>
      </w:r>
      <w:proofErr w:type="spellEnd"/>
      <w:r w:rsidRPr="009969E4">
        <w:t xml:space="preserve"> </w:t>
      </w:r>
      <w:proofErr w:type="spellStart"/>
      <w:r w:rsidRPr="009969E4">
        <w:t>sách</w:t>
      </w:r>
      <w:proofErr w:type="spellEnd"/>
      <w:r w:rsidRPr="009969E4">
        <w:t xml:space="preserve"> chi </w:t>
      </w:r>
      <w:proofErr w:type="spellStart"/>
      <w:r w:rsidRPr="009969E4">
        <w:t>thường</w:t>
      </w:r>
      <w:proofErr w:type="spellEnd"/>
      <w:r w:rsidRPr="009969E4">
        <w:t xml:space="preserve"> </w:t>
      </w:r>
      <w:proofErr w:type="spellStart"/>
      <w:r w:rsidRPr="009969E4">
        <w:t>xuyên</w:t>
      </w:r>
      <w:proofErr w:type="spellEnd"/>
      <w:r w:rsidRPr="009969E4">
        <w:t xml:space="preserve"> </w:t>
      </w:r>
      <w:proofErr w:type="spellStart"/>
      <w:r w:rsidRPr="009969E4">
        <w:t>của</w:t>
      </w:r>
      <w:proofErr w:type="spellEnd"/>
      <w:r w:rsidRPr="009969E4">
        <w:t xml:space="preserve"> </w:t>
      </w:r>
      <w:proofErr w:type="spellStart"/>
      <w:r w:rsidRPr="009969E4">
        <w:t>các</w:t>
      </w:r>
      <w:proofErr w:type="spellEnd"/>
      <w:r w:rsidRPr="009969E4">
        <w:t xml:space="preserve"> </w:t>
      </w:r>
      <w:proofErr w:type="spellStart"/>
      <w:r w:rsidRPr="009969E4">
        <w:t>cơ</w:t>
      </w:r>
      <w:proofErr w:type="spellEnd"/>
      <w:r w:rsidRPr="009969E4">
        <w:t xml:space="preserve"> </w:t>
      </w:r>
      <w:proofErr w:type="spellStart"/>
      <w:r w:rsidRPr="009969E4">
        <w:t>quan</w:t>
      </w:r>
      <w:proofErr w:type="spellEnd"/>
      <w:r w:rsidRPr="009969E4">
        <w:t xml:space="preserve"> </w:t>
      </w:r>
      <w:proofErr w:type="spellStart"/>
      <w:r w:rsidRPr="009969E4">
        <w:t>trung</w:t>
      </w:r>
      <w:proofErr w:type="spellEnd"/>
      <w:r w:rsidRPr="009969E4">
        <w:t xml:space="preserve"> </w:t>
      </w:r>
      <w:proofErr w:type="spellStart"/>
      <w:r w:rsidRPr="009969E4">
        <w:t>ương</w:t>
      </w:r>
      <w:proofErr w:type="spellEnd"/>
      <w:r w:rsidRPr="009969E4">
        <w:t xml:space="preserve">, </w:t>
      </w:r>
      <w:proofErr w:type="spellStart"/>
      <w:r w:rsidRPr="009969E4">
        <w:t>ngành</w:t>
      </w:r>
      <w:proofErr w:type="spellEnd"/>
      <w:r w:rsidRPr="009969E4">
        <w:t xml:space="preserve">, </w:t>
      </w:r>
      <w:proofErr w:type="spellStart"/>
      <w:r w:rsidRPr="009969E4">
        <w:t>địa</w:t>
      </w:r>
      <w:proofErr w:type="spellEnd"/>
      <w:r w:rsidRPr="009969E4">
        <w:t xml:space="preserve"> </w:t>
      </w:r>
      <w:proofErr w:type="spellStart"/>
      <w:r w:rsidRPr="009969E4">
        <w:t>phương</w:t>
      </w:r>
      <w:proofErr w:type="spellEnd"/>
      <w:r w:rsidRPr="009969E4">
        <w:t xml:space="preserve">, </w:t>
      </w:r>
      <w:proofErr w:type="spellStart"/>
      <w:r w:rsidRPr="009969E4">
        <w:t>tổ</w:t>
      </w:r>
      <w:proofErr w:type="spellEnd"/>
      <w:r w:rsidRPr="009969E4">
        <w:t xml:space="preserve"> </w:t>
      </w:r>
      <w:proofErr w:type="spellStart"/>
      <w:r w:rsidRPr="009969E4">
        <w:t>chức</w:t>
      </w:r>
      <w:proofErr w:type="spellEnd"/>
      <w:r w:rsidRPr="009969E4">
        <w:t xml:space="preserve">, </w:t>
      </w:r>
      <w:proofErr w:type="spellStart"/>
      <w:r w:rsidRPr="009969E4">
        <w:t>cá</w:t>
      </w:r>
      <w:proofErr w:type="spellEnd"/>
      <w:r w:rsidRPr="009969E4">
        <w:t xml:space="preserve"> </w:t>
      </w:r>
      <w:proofErr w:type="spellStart"/>
      <w:r w:rsidRPr="009969E4">
        <w:t>nhân</w:t>
      </w:r>
      <w:proofErr w:type="spellEnd"/>
      <w:r w:rsidRPr="009969E4">
        <w:t>.</w:t>
      </w:r>
    </w:p>
    <w:p w14:paraId="402FE225" w14:textId="77777777" w:rsidR="00460237" w:rsidRPr="009969E4" w:rsidRDefault="00460237" w:rsidP="00460DA3">
      <w:pPr>
        <w:adjustRightInd w:val="0"/>
        <w:spacing w:before="120" w:after="160"/>
        <w:ind w:firstLine="720"/>
        <w:jc w:val="both"/>
        <w:rPr>
          <w:lang w:val="it-IT"/>
        </w:rPr>
      </w:pPr>
      <w:r w:rsidRPr="009969E4">
        <w:rPr>
          <w:lang w:val="it-IT"/>
        </w:rPr>
        <w:t>Các Bộ ngành Trung ương, UBND các tỉnh, thành phố có đầy đủ nguồn nhân lực, bộ máy, điều kiện cơ bản để thực thi Luật Bảo vệ quyền lợi người tiêu dùng (sửa đổi) khi được Quốc hội thông qua.</w:t>
      </w:r>
    </w:p>
    <w:p w14:paraId="080384AE" w14:textId="77777777" w:rsidR="00D22EE8" w:rsidRPr="009969E4" w:rsidRDefault="00F86973" w:rsidP="00460DA3">
      <w:pPr>
        <w:adjustRightInd w:val="0"/>
        <w:spacing w:before="120" w:after="160"/>
        <w:ind w:firstLine="720"/>
        <w:jc w:val="both"/>
        <w:rPr>
          <w:rFonts w:eastAsia="Arial"/>
          <w:lang w:val="it-IT"/>
        </w:rPr>
      </w:pPr>
      <w:r w:rsidRPr="009969E4">
        <w:rPr>
          <w:rFonts w:eastAsia="Arial"/>
          <w:bCs/>
          <w:lang w:val="it-IT"/>
        </w:rPr>
        <w:t>Trên đây là Tờ trình về Dự án Luật Bảo vệ quyền lợi người tiêu dùng (sửa đổi), Chính phủ kính đề nghị Quốc hội xem xét, cho ý kiến./.</w:t>
      </w:r>
    </w:p>
    <w:p w14:paraId="0A05B585" w14:textId="77777777" w:rsidR="00311060" w:rsidRPr="009969E4" w:rsidRDefault="00311060" w:rsidP="00311060">
      <w:pPr>
        <w:adjustRightInd w:val="0"/>
        <w:spacing w:before="120" w:after="200"/>
        <w:ind w:firstLine="720"/>
        <w:jc w:val="both"/>
        <w:rPr>
          <w:rFonts w:eastAsia="Arial"/>
          <w:sz w:val="2"/>
          <w:lang w:val="it-IT"/>
        </w:rPr>
      </w:pPr>
    </w:p>
    <w:tbl>
      <w:tblPr>
        <w:tblW w:w="9640" w:type="dxa"/>
        <w:tblInd w:w="-34" w:type="dxa"/>
        <w:tblLayout w:type="fixed"/>
        <w:tblLook w:val="0000" w:firstRow="0" w:lastRow="0" w:firstColumn="0" w:lastColumn="0" w:noHBand="0" w:noVBand="0"/>
      </w:tblPr>
      <w:tblGrid>
        <w:gridCol w:w="5104"/>
        <w:gridCol w:w="4536"/>
      </w:tblGrid>
      <w:tr w:rsidR="009969E4" w:rsidRPr="009969E4" w14:paraId="2D10B6E8" w14:textId="77777777" w:rsidTr="00A334E9">
        <w:trPr>
          <w:trHeight w:val="2737"/>
        </w:trPr>
        <w:tc>
          <w:tcPr>
            <w:tcW w:w="5104" w:type="dxa"/>
          </w:tcPr>
          <w:p w14:paraId="18116C89" w14:textId="77777777" w:rsidR="00231107" w:rsidRPr="009969E4" w:rsidRDefault="00231107" w:rsidP="00A334E9">
            <w:pPr>
              <w:tabs>
                <w:tab w:val="center" w:pos="2482"/>
              </w:tabs>
              <w:rPr>
                <w:b/>
                <w:bCs/>
                <w:i/>
                <w:iCs/>
                <w:sz w:val="24"/>
                <w:szCs w:val="24"/>
              </w:rPr>
            </w:pPr>
            <w:r w:rsidRPr="009969E4">
              <w:rPr>
                <w:b/>
                <w:bCs/>
                <w:i/>
                <w:iCs/>
                <w:sz w:val="24"/>
                <w:szCs w:val="24"/>
                <w:lang w:val="vi-VN"/>
              </w:rPr>
              <w:t xml:space="preserve">Nơi nhận: </w:t>
            </w:r>
          </w:p>
          <w:p w14:paraId="6F7D869A" w14:textId="77777777" w:rsidR="00AE496C" w:rsidRPr="009969E4" w:rsidRDefault="00AE496C" w:rsidP="00AE496C">
            <w:pPr>
              <w:numPr>
                <w:ilvl w:val="0"/>
                <w:numId w:val="29"/>
              </w:numPr>
              <w:ind w:left="171" w:hanging="142"/>
              <w:rPr>
                <w:sz w:val="22"/>
                <w:szCs w:val="22"/>
                <w:lang w:val="fr-FR"/>
              </w:rPr>
            </w:pPr>
            <w:proofErr w:type="spellStart"/>
            <w:r w:rsidRPr="009969E4">
              <w:rPr>
                <w:sz w:val="22"/>
                <w:szCs w:val="22"/>
                <w:lang w:val="fr-FR"/>
              </w:rPr>
              <w:t>Như</w:t>
            </w:r>
            <w:proofErr w:type="spellEnd"/>
            <w:r w:rsidRPr="009969E4">
              <w:rPr>
                <w:sz w:val="22"/>
                <w:szCs w:val="22"/>
                <w:lang w:val="fr-FR"/>
              </w:rPr>
              <w:t xml:space="preserve"> </w:t>
            </w:r>
            <w:proofErr w:type="spellStart"/>
            <w:r w:rsidRPr="009969E4">
              <w:rPr>
                <w:sz w:val="22"/>
                <w:szCs w:val="22"/>
                <w:lang w:val="fr-FR"/>
              </w:rPr>
              <w:t>trên</w:t>
            </w:r>
            <w:proofErr w:type="spellEnd"/>
            <w:r w:rsidRPr="009969E4">
              <w:rPr>
                <w:sz w:val="22"/>
                <w:szCs w:val="22"/>
                <w:lang w:val="fr-FR"/>
              </w:rPr>
              <w:t>;</w:t>
            </w:r>
          </w:p>
          <w:p w14:paraId="3DA1C30C" w14:textId="77777777" w:rsidR="00AE496C" w:rsidRPr="009969E4" w:rsidRDefault="00AE496C" w:rsidP="00AE496C">
            <w:pPr>
              <w:numPr>
                <w:ilvl w:val="0"/>
                <w:numId w:val="29"/>
              </w:numPr>
              <w:ind w:left="171" w:hanging="142"/>
              <w:rPr>
                <w:sz w:val="22"/>
                <w:szCs w:val="22"/>
                <w:lang w:val="fr-FR"/>
              </w:rPr>
            </w:pPr>
            <w:proofErr w:type="spellStart"/>
            <w:r w:rsidRPr="009969E4">
              <w:rPr>
                <w:sz w:val="22"/>
                <w:szCs w:val="22"/>
                <w:lang w:val="fr-FR"/>
              </w:rPr>
              <w:t>Thủ</w:t>
            </w:r>
            <w:proofErr w:type="spellEnd"/>
            <w:r w:rsidRPr="009969E4">
              <w:rPr>
                <w:sz w:val="22"/>
                <w:szCs w:val="22"/>
                <w:lang w:val="fr-FR"/>
              </w:rPr>
              <w:t xml:space="preserve"> </w:t>
            </w:r>
            <w:proofErr w:type="spellStart"/>
            <w:r w:rsidRPr="009969E4">
              <w:rPr>
                <w:sz w:val="22"/>
                <w:szCs w:val="22"/>
                <w:lang w:val="fr-FR"/>
              </w:rPr>
              <w:t>tướng</w:t>
            </w:r>
            <w:proofErr w:type="spellEnd"/>
            <w:r w:rsidRPr="009969E4">
              <w:rPr>
                <w:sz w:val="22"/>
                <w:szCs w:val="22"/>
                <w:lang w:val="fr-FR"/>
              </w:rPr>
              <w:t xml:space="preserve"> </w:t>
            </w:r>
            <w:proofErr w:type="spellStart"/>
            <w:r w:rsidRPr="009969E4">
              <w:rPr>
                <w:sz w:val="22"/>
                <w:szCs w:val="22"/>
                <w:lang w:val="fr-FR"/>
              </w:rPr>
              <w:t>Chính</w:t>
            </w:r>
            <w:proofErr w:type="spellEnd"/>
            <w:r w:rsidRPr="009969E4">
              <w:rPr>
                <w:sz w:val="22"/>
                <w:szCs w:val="22"/>
                <w:lang w:val="fr-FR"/>
              </w:rPr>
              <w:t xml:space="preserve"> </w:t>
            </w:r>
            <w:proofErr w:type="spellStart"/>
            <w:r w:rsidRPr="009969E4">
              <w:rPr>
                <w:sz w:val="22"/>
                <w:szCs w:val="22"/>
                <w:lang w:val="fr-FR"/>
              </w:rPr>
              <w:t>phủ</w:t>
            </w:r>
            <w:proofErr w:type="spellEnd"/>
            <w:r w:rsidR="009762FB" w:rsidRPr="009969E4">
              <w:rPr>
                <w:sz w:val="22"/>
                <w:szCs w:val="22"/>
                <w:lang w:val="fr-FR"/>
              </w:rPr>
              <w:t xml:space="preserve"> (</w:t>
            </w:r>
            <w:proofErr w:type="spellStart"/>
            <w:r w:rsidR="009762FB" w:rsidRPr="009969E4">
              <w:rPr>
                <w:sz w:val="22"/>
                <w:szCs w:val="22"/>
                <w:lang w:val="fr-FR"/>
              </w:rPr>
              <w:t>để</w:t>
            </w:r>
            <w:proofErr w:type="spellEnd"/>
            <w:r w:rsidR="009762FB" w:rsidRPr="009969E4">
              <w:rPr>
                <w:sz w:val="22"/>
                <w:szCs w:val="22"/>
                <w:lang w:val="fr-FR"/>
              </w:rPr>
              <w:t xml:space="preserve"> b/c)</w:t>
            </w:r>
            <w:r w:rsidRPr="009969E4">
              <w:rPr>
                <w:sz w:val="22"/>
                <w:szCs w:val="22"/>
                <w:lang w:val="fr-FR"/>
              </w:rPr>
              <w:t>;</w:t>
            </w:r>
          </w:p>
          <w:p w14:paraId="01C47C01" w14:textId="77777777" w:rsidR="00AE496C" w:rsidRPr="009969E4" w:rsidRDefault="00AE496C" w:rsidP="00AE496C">
            <w:pPr>
              <w:numPr>
                <w:ilvl w:val="0"/>
                <w:numId w:val="29"/>
              </w:numPr>
              <w:ind w:left="171" w:hanging="142"/>
              <w:rPr>
                <w:sz w:val="22"/>
                <w:szCs w:val="22"/>
                <w:lang w:val="fr-FR"/>
              </w:rPr>
            </w:pPr>
            <w:proofErr w:type="spellStart"/>
            <w:r w:rsidRPr="009969E4">
              <w:rPr>
                <w:sz w:val="22"/>
                <w:szCs w:val="22"/>
                <w:lang w:val="fr-FR"/>
              </w:rPr>
              <w:t>Các</w:t>
            </w:r>
            <w:proofErr w:type="spellEnd"/>
            <w:r w:rsidRPr="009969E4">
              <w:rPr>
                <w:sz w:val="22"/>
                <w:szCs w:val="22"/>
                <w:lang w:val="fr-FR"/>
              </w:rPr>
              <w:t xml:space="preserve"> </w:t>
            </w:r>
            <w:proofErr w:type="spellStart"/>
            <w:r w:rsidRPr="009969E4">
              <w:rPr>
                <w:sz w:val="22"/>
                <w:szCs w:val="22"/>
                <w:lang w:val="fr-FR"/>
              </w:rPr>
              <w:t>Phó</w:t>
            </w:r>
            <w:proofErr w:type="spellEnd"/>
            <w:r w:rsidRPr="009969E4">
              <w:rPr>
                <w:sz w:val="22"/>
                <w:szCs w:val="22"/>
                <w:lang w:val="fr-FR"/>
              </w:rPr>
              <w:t xml:space="preserve"> </w:t>
            </w:r>
            <w:proofErr w:type="spellStart"/>
            <w:r w:rsidRPr="009969E4">
              <w:rPr>
                <w:sz w:val="22"/>
                <w:szCs w:val="22"/>
                <w:lang w:val="fr-FR"/>
              </w:rPr>
              <w:t>Thủ</w:t>
            </w:r>
            <w:proofErr w:type="spellEnd"/>
            <w:r w:rsidRPr="009969E4">
              <w:rPr>
                <w:sz w:val="22"/>
                <w:szCs w:val="22"/>
                <w:lang w:val="fr-FR"/>
              </w:rPr>
              <w:t xml:space="preserve"> </w:t>
            </w:r>
            <w:proofErr w:type="spellStart"/>
            <w:r w:rsidRPr="009969E4">
              <w:rPr>
                <w:sz w:val="22"/>
                <w:szCs w:val="22"/>
                <w:lang w:val="fr-FR"/>
              </w:rPr>
              <w:t>tướng</w:t>
            </w:r>
            <w:proofErr w:type="spellEnd"/>
            <w:r w:rsidRPr="009969E4">
              <w:rPr>
                <w:sz w:val="22"/>
                <w:szCs w:val="22"/>
                <w:lang w:val="fr-FR"/>
              </w:rPr>
              <w:t xml:space="preserve"> </w:t>
            </w:r>
            <w:proofErr w:type="spellStart"/>
            <w:r w:rsidRPr="009969E4">
              <w:rPr>
                <w:sz w:val="22"/>
                <w:szCs w:val="22"/>
                <w:lang w:val="fr-FR"/>
              </w:rPr>
              <w:t>Chính</w:t>
            </w:r>
            <w:proofErr w:type="spellEnd"/>
            <w:r w:rsidRPr="009969E4">
              <w:rPr>
                <w:sz w:val="22"/>
                <w:szCs w:val="22"/>
                <w:lang w:val="fr-FR"/>
              </w:rPr>
              <w:t xml:space="preserve"> </w:t>
            </w:r>
            <w:proofErr w:type="spellStart"/>
            <w:r w:rsidRPr="009969E4">
              <w:rPr>
                <w:sz w:val="22"/>
                <w:szCs w:val="22"/>
                <w:lang w:val="fr-FR"/>
              </w:rPr>
              <w:t>phủ</w:t>
            </w:r>
            <w:proofErr w:type="spellEnd"/>
            <w:r w:rsidR="009762FB" w:rsidRPr="009969E4">
              <w:rPr>
                <w:sz w:val="22"/>
                <w:szCs w:val="22"/>
                <w:lang w:val="fr-FR"/>
              </w:rPr>
              <w:t xml:space="preserve"> (</w:t>
            </w:r>
            <w:proofErr w:type="spellStart"/>
            <w:r w:rsidR="009762FB" w:rsidRPr="009969E4">
              <w:rPr>
                <w:sz w:val="22"/>
                <w:szCs w:val="22"/>
                <w:lang w:val="fr-FR"/>
              </w:rPr>
              <w:t>để</w:t>
            </w:r>
            <w:proofErr w:type="spellEnd"/>
            <w:r w:rsidR="009762FB" w:rsidRPr="009969E4">
              <w:rPr>
                <w:sz w:val="22"/>
                <w:szCs w:val="22"/>
                <w:lang w:val="fr-FR"/>
              </w:rPr>
              <w:t xml:space="preserve"> b/c)</w:t>
            </w:r>
            <w:r w:rsidRPr="009969E4">
              <w:rPr>
                <w:sz w:val="22"/>
                <w:szCs w:val="22"/>
                <w:lang w:val="fr-FR"/>
              </w:rPr>
              <w:t>;</w:t>
            </w:r>
          </w:p>
          <w:p w14:paraId="69D5E144" w14:textId="77777777" w:rsidR="00AE496C" w:rsidRPr="009969E4" w:rsidRDefault="00AE496C" w:rsidP="00AE496C">
            <w:pPr>
              <w:numPr>
                <w:ilvl w:val="0"/>
                <w:numId w:val="29"/>
              </w:numPr>
              <w:ind w:left="171" w:hanging="142"/>
              <w:rPr>
                <w:sz w:val="22"/>
                <w:szCs w:val="22"/>
                <w:lang w:val="fr-FR"/>
              </w:rPr>
            </w:pPr>
            <w:r w:rsidRPr="009969E4">
              <w:rPr>
                <w:sz w:val="22"/>
                <w:szCs w:val="22"/>
                <w:lang w:val="fr-FR"/>
              </w:rPr>
              <w:t xml:space="preserve">VPQH, </w:t>
            </w:r>
            <w:proofErr w:type="spellStart"/>
            <w:r w:rsidRPr="009969E4">
              <w:rPr>
                <w:sz w:val="22"/>
                <w:szCs w:val="22"/>
                <w:lang w:val="fr-FR"/>
              </w:rPr>
              <w:t>các</w:t>
            </w:r>
            <w:proofErr w:type="spellEnd"/>
            <w:r w:rsidRPr="009969E4">
              <w:rPr>
                <w:sz w:val="22"/>
                <w:szCs w:val="22"/>
                <w:lang w:val="fr-FR"/>
              </w:rPr>
              <w:t xml:space="preserve"> </w:t>
            </w:r>
            <w:proofErr w:type="spellStart"/>
            <w:r w:rsidRPr="009969E4">
              <w:rPr>
                <w:sz w:val="22"/>
                <w:szCs w:val="22"/>
                <w:lang w:val="fr-FR"/>
              </w:rPr>
              <w:t>Ủy</w:t>
            </w:r>
            <w:proofErr w:type="spellEnd"/>
            <w:r w:rsidRPr="009969E4">
              <w:rPr>
                <w:sz w:val="22"/>
                <w:szCs w:val="22"/>
                <w:lang w:val="fr-FR"/>
              </w:rPr>
              <w:t xml:space="preserve"> ban: KHCNMT, PL </w:t>
            </w:r>
            <w:proofErr w:type="spellStart"/>
            <w:r w:rsidRPr="009969E4">
              <w:rPr>
                <w:sz w:val="22"/>
                <w:szCs w:val="22"/>
                <w:lang w:val="fr-FR"/>
              </w:rPr>
              <w:t>của</w:t>
            </w:r>
            <w:proofErr w:type="spellEnd"/>
            <w:r w:rsidRPr="009969E4">
              <w:rPr>
                <w:sz w:val="22"/>
                <w:szCs w:val="22"/>
                <w:lang w:val="fr-FR"/>
              </w:rPr>
              <w:t xml:space="preserve"> </w:t>
            </w:r>
            <w:proofErr w:type="spellStart"/>
            <w:r w:rsidRPr="009969E4">
              <w:rPr>
                <w:sz w:val="22"/>
                <w:szCs w:val="22"/>
                <w:lang w:val="fr-FR"/>
              </w:rPr>
              <w:t>Quốc</w:t>
            </w:r>
            <w:proofErr w:type="spellEnd"/>
            <w:r w:rsidRPr="009969E4">
              <w:rPr>
                <w:sz w:val="22"/>
                <w:szCs w:val="22"/>
                <w:lang w:val="fr-FR"/>
              </w:rPr>
              <w:t xml:space="preserve"> </w:t>
            </w:r>
            <w:proofErr w:type="spellStart"/>
            <w:r w:rsidRPr="009969E4">
              <w:rPr>
                <w:sz w:val="22"/>
                <w:szCs w:val="22"/>
                <w:lang w:val="fr-FR"/>
              </w:rPr>
              <w:t>hội</w:t>
            </w:r>
            <w:proofErr w:type="spellEnd"/>
            <w:r w:rsidRPr="009969E4">
              <w:rPr>
                <w:sz w:val="22"/>
                <w:szCs w:val="22"/>
                <w:lang w:val="fr-FR"/>
              </w:rPr>
              <w:t xml:space="preserve">; </w:t>
            </w:r>
          </w:p>
          <w:p w14:paraId="4D2FE2AB" w14:textId="77777777" w:rsidR="00AE496C" w:rsidRPr="009969E4" w:rsidRDefault="00AE496C" w:rsidP="00AE496C">
            <w:pPr>
              <w:numPr>
                <w:ilvl w:val="0"/>
                <w:numId w:val="29"/>
              </w:numPr>
              <w:ind w:left="171" w:hanging="142"/>
              <w:rPr>
                <w:sz w:val="22"/>
                <w:szCs w:val="22"/>
                <w:lang w:val="fr-FR"/>
              </w:rPr>
            </w:pPr>
            <w:proofErr w:type="spellStart"/>
            <w:r w:rsidRPr="009969E4">
              <w:rPr>
                <w:sz w:val="22"/>
                <w:szCs w:val="22"/>
                <w:lang w:val="fr-FR"/>
              </w:rPr>
              <w:t>Bộ</w:t>
            </w:r>
            <w:proofErr w:type="spellEnd"/>
            <w:r w:rsidRPr="009969E4">
              <w:rPr>
                <w:sz w:val="22"/>
                <w:szCs w:val="22"/>
                <w:lang w:val="fr-FR"/>
              </w:rPr>
              <w:t xml:space="preserve"> </w:t>
            </w:r>
            <w:proofErr w:type="spellStart"/>
            <w:r w:rsidRPr="009969E4">
              <w:rPr>
                <w:sz w:val="22"/>
                <w:szCs w:val="22"/>
                <w:lang w:val="fr-FR"/>
              </w:rPr>
              <w:t>Tư</w:t>
            </w:r>
            <w:proofErr w:type="spellEnd"/>
            <w:r w:rsidRPr="009969E4">
              <w:rPr>
                <w:sz w:val="22"/>
                <w:szCs w:val="22"/>
                <w:lang w:val="fr-FR"/>
              </w:rPr>
              <w:t xml:space="preserve"> </w:t>
            </w:r>
            <w:proofErr w:type="spellStart"/>
            <w:r w:rsidRPr="009969E4">
              <w:rPr>
                <w:sz w:val="22"/>
                <w:szCs w:val="22"/>
                <w:lang w:val="fr-FR"/>
              </w:rPr>
              <w:t>pháp</w:t>
            </w:r>
            <w:proofErr w:type="spellEnd"/>
            <w:r w:rsidRPr="009969E4">
              <w:rPr>
                <w:sz w:val="22"/>
                <w:szCs w:val="22"/>
                <w:lang w:val="fr-FR"/>
              </w:rPr>
              <w:t>;</w:t>
            </w:r>
          </w:p>
          <w:p w14:paraId="4117995B" w14:textId="77777777" w:rsidR="00AE496C" w:rsidRPr="009969E4" w:rsidRDefault="00AE496C" w:rsidP="00AE496C">
            <w:pPr>
              <w:numPr>
                <w:ilvl w:val="0"/>
                <w:numId w:val="29"/>
              </w:numPr>
              <w:autoSpaceDE w:val="0"/>
              <w:autoSpaceDN w:val="0"/>
              <w:adjustRightInd w:val="0"/>
              <w:ind w:left="171" w:hanging="142"/>
              <w:rPr>
                <w:sz w:val="22"/>
                <w:szCs w:val="22"/>
                <w:lang w:val="fr-FR"/>
              </w:rPr>
            </w:pPr>
            <w:r w:rsidRPr="009969E4">
              <w:rPr>
                <w:sz w:val="22"/>
                <w:szCs w:val="22"/>
                <w:lang w:val="fr-FR"/>
              </w:rPr>
              <w:t xml:space="preserve">VPCP: </w:t>
            </w:r>
            <w:proofErr w:type="spellStart"/>
            <w:r w:rsidRPr="009969E4">
              <w:rPr>
                <w:sz w:val="22"/>
                <w:szCs w:val="22"/>
                <w:lang w:val="fr-FR"/>
              </w:rPr>
              <w:t>các</w:t>
            </w:r>
            <w:proofErr w:type="spellEnd"/>
            <w:r w:rsidRPr="009969E4">
              <w:rPr>
                <w:sz w:val="22"/>
                <w:szCs w:val="22"/>
                <w:lang w:val="fr-FR"/>
              </w:rPr>
              <w:t xml:space="preserve"> </w:t>
            </w:r>
            <w:proofErr w:type="spellStart"/>
            <w:r w:rsidRPr="009969E4">
              <w:rPr>
                <w:sz w:val="22"/>
                <w:szCs w:val="22"/>
                <w:lang w:val="fr-FR"/>
              </w:rPr>
              <w:t>Vụ</w:t>
            </w:r>
            <w:proofErr w:type="spellEnd"/>
            <w:r w:rsidRPr="009969E4">
              <w:rPr>
                <w:sz w:val="22"/>
                <w:szCs w:val="22"/>
                <w:lang w:val="fr-FR"/>
              </w:rPr>
              <w:t>: KTTH, V.I;</w:t>
            </w:r>
          </w:p>
          <w:p w14:paraId="41630CBA" w14:textId="77777777" w:rsidR="00AE496C" w:rsidRPr="009969E4" w:rsidRDefault="00AE496C" w:rsidP="00AE496C">
            <w:pPr>
              <w:numPr>
                <w:ilvl w:val="0"/>
                <w:numId w:val="29"/>
              </w:numPr>
              <w:autoSpaceDE w:val="0"/>
              <w:autoSpaceDN w:val="0"/>
              <w:adjustRightInd w:val="0"/>
              <w:ind w:left="171" w:hanging="142"/>
              <w:rPr>
                <w:sz w:val="22"/>
                <w:szCs w:val="22"/>
              </w:rPr>
            </w:pPr>
            <w:proofErr w:type="spellStart"/>
            <w:r w:rsidRPr="009969E4">
              <w:rPr>
                <w:sz w:val="22"/>
                <w:szCs w:val="22"/>
              </w:rPr>
              <w:t>Lưu</w:t>
            </w:r>
            <w:proofErr w:type="spellEnd"/>
            <w:r w:rsidRPr="009969E4">
              <w:rPr>
                <w:sz w:val="22"/>
                <w:szCs w:val="22"/>
              </w:rPr>
              <w:t>: VT, PL (2).</w:t>
            </w:r>
          </w:p>
          <w:p w14:paraId="0FEC1F27" w14:textId="77777777" w:rsidR="00231107" w:rsidRPr="009969E4" w:rsidRDefault="00231107" w:rsidP="00A334E9">
            <w:pPr>
              <w:tabs>
                <w:tab w:val="left" w:pos="3915"/>
              </w:tabs>
              <w:spacing w:before="120"/>
              <w:rPr>
                <w:lang w:val="vi-VN"/>
              </w:rPr>
            </w:pPr>
          </w:p>
        </w:tc>
        <w:tc>
          <w:tcPr>
            <w:tcW w:w="4536" w:type="dxa"/>
          </w:tcPr>
          <w:p w14:paraId="7073DE00" w14:textId="77777777" w:rsidR="00231107" w:rsidRPr="009969E4" w:rsidRDefault="00231107" w:rsidP="00A334E9">
            <w:pPr>
              <w:jc w:val="center"/>
              <w:outlineLvl w:val="2"/>
              <w:rPr>
                <w:b/>
                <w:bCs/>
                <w:sz w:val="26"/>
                <w:szCs w:val="26"/>
              </w:rPr>
            </w:pPr>
            <w:r w:rsidRPr="009969E4">
              <w:rPr>
                <w:b/>
                <w:bCs/>
                <w:sz w:val="26"/>
                <w:szCs w:val="26"/>
              </w:rPr>
              <w:t>TM. CHÍNH PHỦ</w:t>
            </w:r>
          </w:p>
          <w:p w14:paraId="2818A71A" w14:textId="77777777" w:rsidR="00231107" w:rsidRPr="009969E4" w:rsidRDefault="00231107" w:rsidP="00A334E9">
            <w:pPr>
              <w:jc w:val="center"/>
              <w:outlineLvl w:val="2"/>
              <w:rPr>
                <w:b/>
                <w:bCs/>
                <w:sz w:val="26"/>
                <w:szCs w:val="26"/>
              </w:rPr>
            </w:pPr>
            <w:r w:rsidRPr="009969E4">
              <w:rPr>
                <w:b/>
                <w:bCs/>
                <w:sz w:val="26"/>
                <w:szCs w:val="26"/>
              </w:rPr>
              <w:t>TUQ. THỦ TƯỚNG</w:t>
            </w:r>
          </w:p>
          <w:p w14:paraId="54CF6916" w14:textId="77777777" w:rsidR="00231107" w:rsidRDefault="00231107" w:rsidP="00A334E9">
            <w:pPr>
              <w:jc w:val="center"/>
              <w:outlineLvl w:val="2"/>
              <w:rPr>
                <w:b/>
                <w:bCs/>
                <w:sz w:val="26"/>
                <w:szCs w:val="26"/>
              </w:rPr>
            </w:pPr>
            <w:r w:rsidRPr="009969E4">
              <w:rPr>
                <w:b/>
                <w:bCs/>
                <w:sz w:val="26"/>
                <w:szCs w:val="26"/>
                <w:lang w:val="vi-VN"/>
              </w:rPr>
              <w:t>BỘ TRƯỞNG</w:t>
            </w:r>
            <w:r w:rsidRPr="009969E4">
              <w:rPr>
                <w:b/>
                <w:bCs/>
                <w:sz w:val="26"/>
                <w:szCs w:val="26"/>
              </w:rPr>
              <w:t xml:space="preserve"> BỘ CÔNG THƯƠNG</w:t>
            </w:r>
          </w:p>
          <w:p w14:paraId="33FF4643" w14:textId="77777777" w:rsidR="009969E4" w:rsidRDefault="009969E4" w:rsidP="00A334E9">
            <w:pPr>
              <w:jc w:val="center"/>
              <w:outlineLvl w:val="2"/>
              <w:rPr>
                <w:b/>
                <w:bCs/>
                <w:sz w:val="26"/>
                <w:szCs w:val="26"/>
              </w:rPr>
            </w:pPr>
          </w:p>
          <w:p w14:paraId="633746F0" w14:textId="77777777" w:rsidR="009969E4" w:rsidRPr="009969E4" w:rsidRDefault="009969E4" w:rsidP="00A334E9">
            <w:pPr>
              <w:jc w:val="center"/>
              <w:outlineLvl w:val="2"/>
              <w:rPr>
                <w:b/>
                <w:bCs/>
                <w:sz w:val="26"/>
                <w:szCs w:val="26"/>
              </w:rPr>
            </w:pPr>
            <w:r>
              <w:rPr>
                <w:b/>
                <w:bCs/>
                <w:sz w:val="26"/>
                <w:szCs w:val="26"/>
              </w:rPr>
              <w:t>(</w:t>
            </w:r>
            <w:proofErr w:type="spellStart"/>
            <w:r>
              <w:rPr>
                <w:b/>
                <w:bCs/>
                <w:sz w:val="26"/>
                <w:szCs w:val="26"/>
              </w:rPr>
              <w:t>Đã</w:t>
            </w:r>
            <w:proofErr w:type="spellEnd"/>
            <w:r>
              <w:rPr>
                <w:b/>
                <w:bCs/>
                <w:sz w:val="26"/>
                <w:szCs w:val="26"/>
              </w:rPr>
              <w:t xml:space="preserve"> </w:t>
            </w:r>
            <w:proofErr w:type="spellStart"/>
            <w:r>
              <w:rPr>
                <w:b/>
                <w:bCs/>
                <w:sz w:val="26"/>
                <w:szCs w:val="26"/>
              </w:rPr>
              <w:t>ký</w:t>
            </w:r>
            <w:proofErr w:type="spellEnd"/>
            <w:r>
              <w:rPr>
                <w:b/>
                <w:bCs/>
                <w:sz w:val="26"/>
                <w:szCs w:val="26"/>
              </w:rPr>
              <w:t>)</w:t>
            </w:r>
          </w:p>
          <w:p w14:paraId="5AA953C8" w14:textId="77777777" w:rsidR="00311060" w:rsidRPr="009969E4" w:rsidRDefault="00311060" w:rsidP="00A334E9">
            <w:pPr>
              <w:spacing w:before="120"/>
              <w:outlineLvl w:val="2"/>
              <w:rPr>
                <w:b/>
                <w:bCs/>
              </w:rPr>
            </w:pPr>
          </w:p>
          <w:p w14:paraId="2CFFFD65" w14:textId="77777777" w:rsidR="00231107" w:rsidRPr="009969E4" w:rsidRDefault="00231107" w:rsidP="00A334E9">
            <w:pPr>
              <w:spacing w:before="120"/>
              <w:jc w:val="center"/>
              <w:outlineLvl w:val="2"/>
              <w:rPr>
                <w:b/>
                <w:bCs/>
                <w:lang w:val="vi-VN"/>
              </w:rPr>
            </w:pPr>
          </w:p>
          <w:p w14:paraId="73A8C815" w14:textId="77777777" w:rsidR="00231107" w:rsidRPr="009969E4" w:rsidRDefault="00231107" w:rsidP="00A334E9">
            <w:pPr>
              <w:spacing w:before="120"/>
              <w:jc w:val="center"/>
              <w:rPr>
                <w:b/>
                <w:bCs/>
              </w:rPr>
            </w:pPr>
            <w:r w:rsidRPr="009969E4">
              <w:rPr>
                <w:b/>
                <w:bCs/>
              </w:rPr>
              <w:t xml:space="preserve">  </w:t>
            </w:r>
            <w:proofErr w:type="spellStart"/>
            <w:r w:rsidRPr="009969E4">
              <w:rPr>
                <w:b/>
                <w:bCs/>
              </w:rPr>
              <w:t>Nguyễn</w:t>
            </w:r>
            <w:proofErr w:type="spellEnd"/>
            <w:r w:rsidRPr="009969E4">
              <w:rPr>
                <w:b/>
                <w:bCs/>
              </w:rPr>
              <w:t xml:space="preserve"> </w:t>
            </w:r>
            <w:proofErr w:type="spellStart"/>
            <w:r w:rsidRPr="009969E4">
              <w:rPr>
                <w:b/>
                <w:bCs/>
              </w:rPr>
              <w:t>Hồng</w:t>
            </w:r>
            <w:proofErr w:type="spellEnd"/>
            <w:r w:rsidRPr="009969E4">
              <w:rPr>
                <w:b/>
                <w:bCs/>
              </w:rPr>
              <w:t xml:space="preserve"> </w:t>
            </w:r>
            <w:proofErr w:type="spellStart"/>
            <w:r w:rsidRPr="009969E4">
              <w:rPr>
                <w:b/>
                <w:bCs/>
              </w:rPr>
              <w:t>Diên</w:t>
            </w:r>
            <w:proofErr w:type="spellEnd"/>
          </w:p>
        </w:tc>
      </w:tr>
    </w:tbl>
    <w:p w14:paraId="75459DB2" w14:textId="77777777" w:rsidR="009A22B4" w:rsidRPr="009969E4" w:rsidRDefault="009A22B4" w:rsidP="00311060">
      <w:pPr>
        <w:adjustRightInd w:val="0"/>
        <w:spacing w:before="240" w:after="360"/>
        <w:rPr>
          <w:rFonts w:eastAsia="Arial"/>
          <w:lang w:val="it-IT"/>
        </w:rPr>
      </w:pPr>
    </w:p>
    <w:sectPr w:rsidR="009A22B4" w:rsidRPr="009969E4" w:rsidSect="0036305E">
      <w:headerReference w:type="default" r:id="rId8"/>
      <w:footerReference w:type="even" r:id="rId9"/>
      <w:footerReference w:type="default" r:id="rId10"/>
      <w:pgSz w:w="11907" w:h="16840" w:code="9"/>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B61B" w14:textId="77777777" w:rsidR="009A7267" w:rsidRDefault="009A7267">
      <w:r>
        <w:separator/>
      </w:r>
    </w:p>
  </w:endnote>
  <w:endnote w:type="continuationSeparator" w:id="0">
    <w:p w14:paraId="275538D4" w14:textId="77777777" w:rsidR="009A7267" w:rsidRDefault="009A7267">
      <w:r>
        <w:continuationSeparator/>
      </w:r>
    </w:p>
  </w:endnote>
  <w:endnote w:type="continuationNotice" w:id="1">
    <w:p w14:paraId="2C9112D2" w14:textId="77777777" w:rsidR="009A7267" w:rsidRDefault="009A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6E44" w14:textId="77777777" w:rsidR="00E33D00" w:rsidRDefault="00E33D00" w:rsidP="007E3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2B66" w14:textId="77777777" w:rsidR="00E33D00" w:rsidRDefault="00E33D00" w:rsidP="00160A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126B" w14:textId="77777777" w:rsidR="00E33D00" w:rsidRDefault="00E33D00" w:rsidP="00160A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32EB" w14:textId="77777777" w:rsidR="009A7267" w:rsidRDefault="009A7267">
      <w:r>
        <w:separator/>
      </w:r>
    </w:p>
  </w:footnote>
  <w:footnote w:type="continuationSeparator" w:id="0">
    <w:p w14:paraId="763581AC" w14:textId="77777777" w:rsidR="009A7267" w:rsidRDefault="009A7267">
      <w:r>
        <w:continuationSeparator/>
      </w:r>
    </w:p>
  </w:footnote>
  <w:footnote w:type="continuationNotice" w:id="1">
    <w:p w14:paraId="453D1296" w14:textId="77777777" w:rsidR="009A7267" w:rsidRDefault="009A7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5A42" w14:textId="77777777" w:rsidR="00E33D00" w:rsidRPr="0041234F" w:rsidRDefault="00E33D00">
    <w:pPr>
      <w:pStyle w:val="Header"/>
      <w:jc w:val="center"/>
      <w:rPr>
        <w:sz w:val="24"/>
        <w:szCs w:val="24"/>
      </w:rPr>
    </w:pPr>
    <w:r w:rsidRPr="0041234F">
      <w:rPr>
        <w:sz w:val="24"/>
        <w:szCs w:val="24"/>
      </w:rPr>
      <w:fldChar w:fldCharType="begin"/>
    </w:r>
    <w:r w:rsidRPr="0041234F">
      <w:rPr>
        <w:sz w:val="24"/>
        <w:szCs w:val="24"/>
      </w:rPr>
      <w:instrText xml:space="preserve"> PAGE   \* MERGEFORMAT </w:instrText>
    </w:r>
    <w:r w:rsidRPr="0041234F">
      <w:rPr>
        <w:sz w:val="24"/>
        <w:szCs w:val="24"/>
      </w:rPr>
      <w:fldChar w:fldCharType="separate"/>
    </w:r>
    <w:r w:rsidR="002F264C">
      <w:rPr>
        <w:noProof/>
        <w:sz w:val="24"/>
        <w:szCs w:val="24"/>
      </w:rPr>
      <w:t>5</w:t>
    </w:r>
    <w:r w:rsidRPr="0041234F">
      <w:rPr>
        <w:noProof/>
        <w:sz w:val="24"/>
        <w:szCs w:val="24"/>
      </w:rPr>
      <w:fldChar w:fldCharType="end"/>
    </w:r>
  </w:p>
  <w:p w14:paraId="07AB730B" w14:textId="77777777" w:rsidR="00E33D00" w:rsidRDefault="00E33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569"/>
    <w:multiLevelType w:val="multilevel"/>
    <w:tmpl w:val="44642F7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4BE222C"/>
    <w:multiLevelType w:val="hybridMultilevel"/>
    <w:tmpl w:val="772C3DEA"/>
    <w:lvl w:ilvl="0" w:tplc="DF22A304">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6DF444B"/>
    <w:multiLevelType w:val="multilevel"/>
    <w:tmpl w:val="7F16E23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AC37B53"/>
    <w:multiLevelType w:val="hybridMultilevel"/>
    <w:tmpl w:val="FDFA1EC0"/>
    <w:lvl w:ilvl="0" w:tplc="04090003">
      <w:start w:val="1"/>
      <w:numFmt w:val="bullet"/>
      <w:lvlText w:val="o"/>
      <w:lvlJc w:val="left"/>
      <w:pPr>
        <w:ind w:left="1350" w:hanging="360"/>
      </w:pPr>
      <w:rPr>
        <w:rFonts w:ascii="Courier New" w:hAnsi="Courier New" w:cs="Courier New" w:hint="default"/>
      </w:rPr>
    </w:lvl>
    <w:lvl w:ilvl="1" w:tplc="041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A02CB2"/>
    <w:multiLevelType w:val="hybridMultilevel"/>
    <w:tmpl w:val="E2B611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A58B9"/>
    <w:multiLevelType w:val="hybridMultilevel"/>
    <w:tmpl w:val="23E67A7E"/>
    <w:lvl w:ilvl="0" w:tplc="DB8AD2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14227"/>
    <w:multiLevelType w:val="hybridMultilevel"/>
    <w:tmpl w:val="44D055A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CC031C4"/>
    <w:multiLevelType w:val="hybridMultilevel"/>
    <w:tmpl w:val="5A8AE38E"/>
    <w:lvl w:ilvl="0" w:tplc="FAF66ADE">
      <w:start w:val="1"/>
      <w:numFmt w:val="upp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2E971D4"/>
    <w:multiLevelType w:val="multilevel"/>
    <w:tmpl w:val="3D8A54AE"/>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237C7569"/>
    <w:multiLevelType w:val="hybridMultilevel"/>
    <w:tmpl w:val="3A2890CE"/>
    <w:lvl w:ilvl="0" w:tplc="10922596">
      <w:numFmt w:val="bullet"/>
      <w:lvlText w:val="-"/>
      <w:lvlJc w:val="left"/>
      <w:pPr>
        <w:ind w:left="1260" w:hanging="360"/>
      </w:pPr>
      <w:rPr>
        <w:rFonts w:ascii="Times New Roman" w:eastAsia="Arial" w:hAnsi="Times New Roman" w:cs="Times New Roman" w:hint="default"/>
      </w:rPr>
    </w:lvl>
    <w:lvl w:ilvl="1" w:tplc="76FE6906">
      <w:start w:val="14"/>
      <w:numFmt w:val="bullet"/>
      <w:lvlText w:val="-"/>
      <w:lvlJc w:val="left"/>
      <w:pPr>
        <w:ind w:left="1980" w:hanging="360"/>
      </w:pPr>
      <w:rPr>
        <w:rFonts w:ascii="Times New Roman" w:eastAsia="Calibri" w:hAnsi="Times New Roman" w:cs="Times New Roman" w:hint="default"/>
        <w:sz w:val="27"/>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8591D43"/>
    <w:multiLevelType w:val="hybridMultilevel"/>
    <w:tmpl w:val="85AED7BE"/>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297F17FF"/>
    <w:multiLevelType w:val="hybridMultilevel"/>
    <w:tmpl w:val="025CFC52"/>
    <w:lvl w:ilvl="0" w:tplc="52DC2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610B96"/>
    <w:multiLevelType w:val="hybridMultilevel"/>
    <w:tmpl w:val="9B56992E"/>
    <w:lvl w:ilvl="0" w:tplc="24B4621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30B01545"/>
    <w:multiLevelType w:val="hybridMultilevel"/>
    <w:tmpl w:val="D41A9F38"/>
    <w:lvl w:ilvl="0" w:tplc="8C645C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C52C51"/>
    <w:multiLevelType w:val="hybridMultilevel"/>
    <w:tmpl w:val="7150A094"/>
    <w:lvl w:ilvl="0" w:tplc="86CCE284">
      <w:start w:val="3"/>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6632D0"/>
    <w:multiLevelType w:val="hybridMultilevel"/>
    <w:tmpl w:val="CF00E3FC"/>
    <w:lvl w:ilvl="0" w:tplc="9DC8AC1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45D2548F"/>
    <w:multiLevelType w:val="hybridMultilevel"/>
    <w:tmpl w:val="31423C62"/>
    <w:lvl w:ilvl="0" w:tplc="F4DC231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6C77BB1"/>
    <w:multiLevelType w:val="hybridMultilevel"/>
    <w:tmpl w:val="9034ADC0"/>
    <w:lvl w:ilvl="0" w:tplc="50567E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025ABD"/>
    <w:multiLevelType w:val="hybridMultilevel"/>
    <w:tmpl w:val="F08A71FE"/>
    <w:lvl w:ilvl="0" w:tplc="10922596">
      <w:numFmt w:val="bullet"/>
      <w:lvlText w:val="-"/>
      <w:lvlJc w:val="left"/>
      <w:pPr>
        <w:ind w:left="1260" w:hanging="360"/>
      </w:pPr>
      <w:rPr>
        <w:rFonts w:ascii="Times New Roman" w:eastAsia="Arial" w:hAnsi="Times New Roman" w:cs="Times New Roman" w:hint="default"/>
      </w:rPr>
    </w:lvl>
    <w:lvl w:ilvl="1" w:tplc="ADB0B4FA">
      <w:start w:val="1"/>
      <w:numFmt w:val="decimal"/>
      <w:lvlText w:val="%2."/>
      <w:lvlJc w:val="left"/>
      <w:pPr>
        <w:ind w:left="1980" w:hanging="360"/>
      </w:pPr>
      <w:rPr>
        <w:rFonts w:ascii="Times New Roman" w:eastAsia="Times New Roman" w:hAnsi="Times New Roman" w:cs="Times New Roman"/>
        <w:i/>
        <w:sz w:val="27"/>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423093C"/>
    <w:multiLevelType w:val="multilevel"/>
    <w:tmpl w:val="44642F7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4964059"/>
    <w:multiLevelType w:val="hybridMultilevel"/>
    <w:tmpl w:val="D60AD688"/>
    <w:lvl w:ilvl="0" w:tplc="53C622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15E2551"/>
    <w:multiLevelType w:val="hybridMultilevel"/>
    <w:tmpl w:val="BE52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F324F"/>
    <w:multiLevelType w:val="hybridMultilevel"/>
    <w:tmpl w:val="D18A31B8"/>
    <w:lvl w:ilvl="0" w:tplc="80F83E4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64165EFD"/>
    <w:multiLevelType w:val="hybridMultilevel"/>
    <w:tmpl w:val="B76C3100"/>
    <w:lvl w:ilvl="0" w:tplc="B9EC16F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4" w15:restartNumberingAfterBreak="0">
    <w:nsid w:val="660473C7"/>
    <w:multiLevelType w:val="hybridMultilevel"/>
    <w:tmpl w:val="5E4E482E"/>
    <w:lvl w:ilvl="0" w:tplc="5EC87E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B72DFE"/>
    <w:multiLevelType w:val="hybridMultilevel"/>
    <w:tmpl w:val="2BEE99E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74535980"/>
    <w:multiLevelType w:val="hybridMultilevel"/>
    <w:tmpl w:val="55C255CC"/>
    <w:lvl w:ilvl="0" w:tplc="BB3CA6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82517"/>
    <w:multiLevelType w:val="hybridMultilevel"/>
    <w:tmpl w:val="6D3AE42E"/>
    <w:lvl w:ilvl="0" w:tplc="6BEEEC38">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076FBA"/>
    <w:multiLevelType w:val="multilevel"/>
    <w:tmpl w:val="23200C82"/>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385876455">
    <w:abstractNumId w:val="1"/>
  </w:num>
  <w:num w:numId="2" w16cid:durableId="386416565">
    <w:abstractNumId w:val="15"/>
  </w:num>
  <w:num w:numId="3" w16cid:durableId="829439902">
    <w:abstractNumId w:val="14"/>
  </w:num>
  <w:num w:numId="4" w16cid:durableId="991520308">
    <w:abstractNumId w:val="28"/>
  </w:num>
  <w:num w:numId="5" w16cid:durableId="1121724480">
    <w:abstractNumId w:val="8"/>
  </w:num>
  <w:num w:numId="6" w16cid:durableId="271281394">
    <w:abstractNumId w:val="2"/>
  </w:num>
  <w:num w:numId="7" w16cid:durableId="464590825">
    <w:abstractNumId w:val="0"/>
  </w:num>
  <w:num w:numId="8" w16cid:durableId="948394817">
    <w:abstractNumId w:val="19"/>
  </w:num>
  <w:num w:numId="9" w16cid:durableId="1678580352">
    <w:abstractNumId w:val="17"/>
  </w:num>
  <w:num w:numId="10" w16cid:durableId="136149000">
    <w:abstractNumId w:val="5"/>
  </w:num>
  <w:num w:numId="11" w16cid:durableId="123471031">
    <w:abstractNumId w:val="13"/>
  </w:num>
  <w:num w:numId="12" w16cid:durableId="545796896">
    <w:abstractNumId w:val="24"/>
  </w:num>
  <w:num w:numId="13" w16cid:durableId="623342072">
    <w:abstractNumId w:val="7"/>
  </w:num>
  <w:num w:numId="14" w16cid:durableId="2016301309">
    <w:abstractNumId w:val="12"/>
  </w:num>
  <w:num w:numId="15" w16cid:durableId="1187255013">
    <w:abstractNumId w:val="23"/>
  </w:num>
  <w:num w:numId="16" w16cid:durableId="1239092990">
    <w:abstractNumId w:val="3"/>
  </w:num>
  <w:num w:numId="17" w16cid:durableId="108938684">
    <w:abstractNumId w:val="9"/>
  </w:num>
  <w:num w:numId="18" w16cid:durableId="1503468363">
    <w:abstractNumId w:val="21"/>
  </w:num>
  <w:num w:numId="19" w16cid:durableId="1984119614">
    <w:abstractNumId w:val="18"/>
  </w:num>
  <w:num w:numId="20" w16cid:durableId="1040085754">
    <w:abstractNumId w:val="27"/>
  </w:num>
  <w:num w:numId="21" w16cid:durableId="655454749">
    <w:abstractNumId w:val="11"/>
  </w:num>
  <w:num w:numId="22" w16cid:durableId="1772356093">
    <w:abstractNumId w:val="4"/>
  </w:num>
  <w:num w:numId="23" w16cid:durableId="528836673">
    <w:abstractNumId w:val="20"/>
  </w:num>
  <w:num w:numId="24" w16cid:durableId="789662055">
    <w:abstractNumId w:val="25"/>
  </w:num>
  <w:num w:numId="25" w16cid:durableId="62414333">
    <w:abstractNumId w:val="10"/>
  </w:num>
  <w:num w:numId="26" w16cid:durableId="1933246713">
    <w:abstractNumId w:val="6"/>
  </w:num>
  <w:num w:numId="27" w16cid:durableId="1252202641">
    <w:abstractNumId w:val="22"/>
  </w:num>
  <w:num w:numId="28" w16cid:durableId="448626429">
    <w:abstractNumId w:val="16"/>
  </w:num>
  <w:num w:numId="29" w16cid:durableId="10881879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7D"/>
    <w:rsid w:val="0000068A"/>
    <w:rsid w:val="000013CE"/>
    <w:rsid w:val="00002165"/>
    <w:rsid w:val="000033E7"/>
    <w:rsid w:val="00003603"/>
    <w:rsid w:val="000038E0"/>
    <w:rsid w:val="000044A1"/>
    <w:rsid w:val="00005498"/>
    <w:rsid w:val="00007113"/>
    <w:rsid w:val="0000720E"/>
    <w:rsid w:val="00007329"/>
    <w:rsid w:val="0001032D"/>
    <w:rsid w:val="000107B4"/>
    <w:rsid w:val="00011B19"/>
    <w:rsid w:val="000124EB"/>
    <w:rsid w:val="00012868"/>
    <w:rsid w:val="000155D1"/>
    <w:rsid w:val="00017063"/>
    <w:rsid w:val="0001798F"/>
    <w:rsid w:val="0002109E"/>
    <w:rsid w:val="00021307"/>
    <w:rsid w:val="00021976"/>
    <w:rsid w:val="00022A5E"/>
    <w:rsid w:val="00023141"/>
    <w:rsid w:val="0002436B"/>
    <w:rsid w:val="000244E8"/>
    <w:rsid w:val="000245AE"/>
    <w:rsid w:val="000251C8"/>
    <w:rsid w:val="000256E5"/>
    <w:rsid w:val="00026017"/>
    <w:rsid w:val="0002696E"/>
    <w:rsid w:val="00027B50"/>
    <w:rsid w:val="00031337"/>
    <w:rsid w:val="0003614B"/>
    <w:rsid w:val="000372A4"/>
    <w:rsid w:val="00037ACB"/>
    <w:rsid w:val="00040387"/>
    <w:rsid w:val="00044C4D"/>
    <w:rsid w:val="00044F8B"/>
    <w:rsid w:val="000460D4"/>
    <w:rsid w:val="00047F19"/>
    <w:rsid w:val="00050357"/>
    <w:rsid w:val="0005037B"/>
    <w:rsid w:val="00050926"/>
    <w:rsid w:val="00051671"/>
    <w:rsid w:val="00051E5F"/>
    <w:rsid w:val="00052E8A"/>
    <w:rsid w:val="00053E1F"/>
    <w:rsid w:val="00054043"/>
    <w:rsid w:val="00054CEC"/>
    <w:rsid w:val="00055174"/>
    <w:rsid w:val="00057239"/>
    <w:rsid w:val="000609E5"/>
    <w:rsid w:val="00060E48"/>
    <w:rsid w:val="000616EB"/>
    <w:rsid w:val="0006373C"/>
    <w:rsid w:val="00064F86"/>
    <w:rsid w:val="000655AA"/>
    <w:rsid w:val="000740DD"/>
    <w:rsid w:val="00074314"/>
    <w:rsid w:val="000747F6"/>
    <w:rsid w:val="00074836"/>
    <w:rsid w:val="00074CF9"/>
    <w:rsid w:val="0007518E"/>
    <w:rsid w:val="0007585E"/>
    <w:rsid w:val="00075A93"/>
    <w:rsid w:val="00075C14"/>
    <w:rsid w:val="000766D7"/>
    <w:rsid w:val="00077710"/>
    <w:rsid w:val="000801C6"/>
    <w:rsid w:val="00081503"/>
    <w:rsid w:val="000821FE"/>
    <w:rsid w:val="00082995"/>
    <w:rsid w:val="000840F4"/>
    <w:rsid w:val="00084378"/>
    <w:rsid w:val="000849CB"/>
    <w:rsid w:val="00085C7A"/>
    <w:rsid w:val="00086301"/>
    <w:rsid w:val="0008700E"/>
    <w:rsid w:val="000915A1"/>
    <w:rsid w:val="00091884"/>
    <w:rsid w:val="000920C9"/>
    <w:rsid w:val="000921E5"/>
    <w:rsid w:val="00092ACD"/>
    <w:rsid w:val="00093018"/>
    <w:rsid w:val="00093D4D"/>
    <w:rsid w:val="000954B3"/>
    <w:rsid w:val="000955E8"/>
    <w:rsid w:val="000957DE"/>
    <w:rsid w:val="000974DF"/>
    <w:rsid w:val="000A13C0"/>
    <w:rsid w:val="000A1471"/>
    <w:rsid w:val="000A1C2D"/>
    <w:rsid w:val="000A2008"/>
    <w:rsid w:val="000A326C"/>
    <w:rsid w:val="000A448B"/>
    <w:rsid w:val="000A4E3E"/>
    <w:rsid w:val="000A5CDB"/>
    <w:rsid w:val="000A67F3"/>
    <w:rsid w:val="000B0428"/>
    <w:rsid w:val="000B0CE7"/>
    <w:rsid w:val="000B1607"/>
    <w:rsid w:val="000B308D"/>
    <w:rsid w:val="000B3BBA"/>
    <w:rsid w:val="000B5A89"/>
    <w:rsid w:val="000C0A71"/>
    <w:rsid w:val="000C0E8C"/>
    <w:rsid w:val="000C3C85"/>
    <w:rsid w:val="000C441A"/>
    <w:rsid w:val="000C6046"/>
    <w:rsid w:val="000C6188"/>
    <w:rsid w:val="000D0C5E"/>
    <w:rsid w:val="000D2B80"/>
    <w:rsid w:val="000D3BC5"/>
    <w:rsid w:val="000D4DEC"/>
    <w:rsid w:val="000D543A"/>
    <w:rsid w:val="000D7FF1"/>
    <w:rsid w:val="000E1B15"/>
    <w:rsid w:val="000E1C69"/>
    <w:rsid w:val="000E1E81"/>
    <w:rsid w:val="000E222D"/>
    <w:rsid w:val="000E36EF"/>
    <w:rsid w:val="000E3A66"/>
    <w:rsid w:val="000E4DB8"/>
    <w:rsid w:val="000E540C"/>
    <w:rsid w:val="000E5A50"/>
    <w:rsid w:val="000E5F89"/>
    <w:rsid w:val="000E6B8D"/>
    <w:rsid w:val="000E717F"/>
    <w:rsid w:val="000F09A0"/>
    <w:rsid w:val="000F19B6"/>
    <w:rsid w:val="000F1E69"/>
    <w:rsid w:val="000F1FE2"/>
    <w:rsid w:val="000F2FBF"/>
    <w:rsid w:val="000F3081"/>
    <w:rsid w:val="000F3176"/>
    <w:rsid w:val="000F37EF"/>
    <w:rsid w:val="000F42C3"/>
    <w:rsid w:val="000F4E2B"/>
    <w:rsid w:val="000F4ECE"/>
    <w:rsid w:val="000F56B2"/>
    <w:rsid w:val="000F595F"/>
    <w:rsid w:val="000F5C68"/>
    <w:rsid w:val="000F66D3"/>
    <w:rsid w:val="000F7EB2"/>
    <w:rsid w:val="00100569"/>
    <w:rsid w:val="001005F9"/>
    <w:rsid w:val="00101775"/>
    <w:rsid w:val="001017B9"/>
    <w:rsid w:val="00102B93"/>
    <w:rsid w:val="00103C52"/>
    <w:rsid w:val="00104041"/>
    <w:rsid w:val="00104205"/>
    <w:rsid w:val="001046CE"/>
    <w:rsid w:val="001051F6"/>
    <w:rsid w:val="00105380"/>
    <w:rsid w:val="001060B9"/>
    <w:rsid w:val="00106BF5"/>
    <w:rsid w:val="00107805"/>
    <w:rsid w:val="00111B69"/>
    <w:rsid w:val="0011231E"/>
    <w:rsid w:val="001127B2"/>
    <w:rsid w:val="00112BD6"/>
    <w:rsid w:val="00112E02"/>
    <w:rsid w:val="00113E2F"/>
    <w:rsid w:val="00114785"/>
    <w:rsid w:val="00115B0F"/>
    <w:rsid w:val="001168C2"/>
    <w:rsid w:val="00116942"/>
    <w:rsid w:val="001209B4"/>
    <w:rsid w:val="00120DC6"/>
    <w:rsid w:val="0012125D"/>
    <w:rsid w:val="0012234F"/>
    <w:rsid w:val="00122874"/>
    <w:rsid w:val="001231C2"/>
    <w:rsid w:val="001233FA"/>
    <w:rsid w:val="0012491B"/>
    <w:rsid w:val="00124E37"/>
    <w:rsid w:val="001251CD"/>
    <w:rsid w:val="00125801"/>
    <w:rsid w:val="00125B04"/>
    <w:rsid w:val="00127650"/>
    <w:rsid w:val="00127FE0"/>
    <w:rsid w:val="00130A48"/>
    <w:rsid w:val="00130ADD"/>
    <w:rsid w:val="00132808"/>
    <w:rsid w:val="00134987"/>
    <w:rsid w:val="00134B24"/>
    <w:rsid w:val="0013536E"/>
    <w:rsid w:val="00135ECA"/>
    <w:rsid w:val="001364D9"/>
    <w:rsid w:val="00136BC1"/>
    <w:rsid w:val="00136CF3"/>
    <w:rsid w:val="00136E03"/>
    <w:rsid w:val="001374C0"/>
    <w:rsid w:val="001379E8"/>
    <w:rsid w:val="00137D2B"/>
    <w:rsid w:val="00140FAD"/>
    <w:rsid w:val="00142B4A"/>
    <w:rsid w:val="00142C4C"/>
    <w:rsid w:val="0014330A"/>
    <w:rsid w:val="0014334A"/>
    <w:rsid w:val="001438FC"/>
    <w:rsid w:val="0014468D"/>
    <w:rsid w:val="001449C7"/>
    <w:rsid w:val="00145033"/>
    <w:rsid w:val="0014557E"/>
    <w:rsid w:val="0014580F"/>
    <w:rsid w:val="001465BD"/>
    <w:rsid w:val="00150C20"/>
    <w:rsid w:val="0015113F"/>
    <w:rsid w:val="00151FFF"/>
    <w:rsid w:val="00152448"/>
    <w:rsid w:val="001527F9"/>
    <w:rsid w:val="001530DB"/>
    <w:rsid w:val="001535AD"/>
    <w:rsid w:val="00154AAD"/>
    <w:rsid w:val="00155452"/>
    <w:rsid w:val="00156FF5"/>
    <w:rsid w:val="0015712D"/>
    <w:rsid w:val="00157DBC"/>
    <w:rsid w:val="00157F72"/>
    <w:rsid w:val="00160A19"/>
    <w:rsid w:val="00161D68"/>
    <w:rsid w:val="00161EED"/>
    <w:rsid w:val="00162634"/>
    <w:rsid w:val="001652F0"/>
    <w:rsid w:val="00165E00"/>
    <w:rsid w:val="00166098"/>
    <w:rsid w:val="00166867"/>
    <w:rsid w:val="00171295"/>
    <w:rsid w:val="0017156E"/>
    <w:rsid w:val="0017230F"/>
    <w:rsid w:val="00172714"/>
    <w:rsid w:val="00173417"/>
    <w:rsid w:val="00173AFD"/>
    <w:rsid w:val="00175A36"/>
    <w:rsid w:val="00176163"/>
    <w:rsid w:val="00176193"/>
    <w:rsid w:val="001762E8"/>
    <w:rsid w:val="00176BAD"/>
    <w:rsid w:val="001771FD"/>
    <w:rsid w:val="001777E4"/>
    <w:rsid w:val="00177A62"/>
    <w:rsid w:val="001814C3"/>
    <w:rsid w:val="00181E5E"/>
    <w:rsid w:val="0018254E"/>
    <w:rsid w:val="00182BCC"/>
    <w:rsid w:val="00183309"/>
    <w:rsid w:val="00183C86"/>
    <w:rsid w:val="00184567"/>
    <w:rsid w:val="00184F12"/>
    <w:rsid w:val="0018511D"/>
    <w:rsid w:val="00187B9C"/>
    <w:rsid w:val="00187E2B"/>
    <w:rsid w:val="00191F2C"/>
    <w:rsid w:val="00191F8F"/>
    <w:rsid w:val="001920A0"/>
    <w:rsid w:val="0019563B"/>
    <w:rsid w:val="001956E6"/>
    <w:rsid w:val="001958C8"/>
    <w:rsid w:val="0019625B"/>
    <w:rsid w:val="00196B24"/>
    <w:rsid w:val="00196BDA"/>
    <w:rsid w:val="001977DB"/>
    <w:rsid w:val="001A2BF9"/>
    <w:rsid w:val="001A391C"/>
    <w:rsid w:val="001A3D10"/>
    <w:rsid w:val="001A410A"/>
    <w:rsid w:val="001A45FF"/>
    <w:rsid w:val="001A4639"/>
    <w:rsid w:val="001A468F"/>
    <w:rsid w:val="001A4885"/>
    <w:rsid w:val="001A50D3"/>
    <w:rsid w:val="001A52CF"/>
    <w:rsid w:val="001A5BF0"/>
    <w:rsid w:val="001A6331"/>
    <w:rsid w:val="001A6478"/>
    <w:rsid w:val="001A685C"/>
    <w:rsid w:val="001A7F3C"/>
    <w:rsid w:val="001B16A4"/>
    <w:rsid w:val="001B1B79"/>
    <w:rsid w:val="001B2588"/>
    <w:rsid w:val="001B25A8"/>
    <w:rsid w:val="001B2A02"/>
    <w:rsid w:val="001B34BE"/>
    <w:rsid w:val="001C1725"/>
    <w:rsid w:val="001C1985"/>
    <w:rsid w:val="001C2BA0"/>
    <w:rsid w:val="001C2DB0"/>
    <w:rsid w:val="001C3523"/>
    <w:rsid w:val="001C36D3"/>
    <w:rsid w:val="001C43CE"/>
    <w:rsid w:val="001C5E3C"/>
    <w:rsid w:val="001C7769"/>
    <w:rsid w:val="001C7F8C"/>
    <w:rsid w:val="001D09D6"/>
    <w:rsid w:val="001D0E04"/>
    <w:rsid w:val="001D2DCD"/>
    <w:rsid w:val="001D3176"/>
    <w:rsid w:val="001D3825"/>
    <w:rsid w:val="001D4B5F"/>
    <w:rsid w:val="001D543A"/>
    <w:rsid w:val="001D78E5"/>
    <w:rsid w:val="001D7FBF"/>
    <w:rsid w:val="001E1A07"/>
    <w:rsid w:val="001E1E43"/>
    <w:rsid w:val="001E24D8"/>
    <w:rsid w:val="001E3576"/>
    <w:rsid w:val="001E3BEB"/>
    <w:rsid w:val="001E3C3B"/>
    <w:rsid w:val="001E4D20"/>
    <w:rsid w:val="001E6335"/>
    <w:rsid w:val="001E6552"/>
    <w:rsid w:val="001E6BE8"/>
    <w:rsid w:val="001E712C"/>
    <w:rsid w:val="001E74CE"/>
    <w:rsid w:val="001F0762"/>
    <w:rsid w:val="001F21CB"/>
    <w:rsid w:val="001F25F0"/>
    <w:rsid w:val="001F2D07"/>
    <w:rsid w:val="001F2EC7"/>
    <w:rsid w:val="001F349C"/>
    <w:rsid w:val="001F3764"/>
    <w:rsid w:val="001F4737"/>
    <w:rsid w:val="001F4F25"/>
    <w:rsid w:val="001F602D"/>
    <w:rsid w:val="001F6273"/>
    <w:rsid w:val="001F6AE3"/>
    <w:rsid w:val="001F74A2"/>
    <w:rsid w:val="001F78EE"/>
    <w:rsid w:val="00202977"/>
    <w:rsid w:val="0020390D"/>
    <w:rsid w:val="0020393A"/>
    <w:rsid w:val="00204481"/>
    <w:rsid w:val="00205B7A"/>
    <w:rsid w:val="00206494"/>
    <w:rsid w:val="00206D46"/>
    <w:rsid w:val="00210F8B"/>
    <w:rsid w:val="00211326"/>
    <w:rsid w:val="002119FB"/>
    <w:rsid w:val="00212020"/>
    <w:rsid w:val="00212D18"/>
    <w:rsid w:val="00212D88"/>
    <w:rsid w:val="00213F43"/>
    <w:rsid w:val="002140D1"/>
    <w:rsid w:val="00214599"/>
    <w:rsid w:val="0021479D"/>
    <w:rsid w:val="00214D73"/>
    <w:rsid w:val="0021592B"/>
    <w:rsid w:val="00215F67"/>
    <w:rsid w:val="0021726A"/>
    <w:rsid w:val="0021746C"/>
    <w:rsid w:val="00217B32"/>
    <w:rsid w:val="002203A3"/>
    <w:rsid w:val="0022093E"/>
    <w:rsid w:val="00220A8B"/>
    <w:rsid w:val="0022144B"/>
    <w:rsid w:val="002218AF"/>
    <w:rsid w:val="00221A59"/>
    <w:rsid w:val="00223651"/>
    <w:rsid w:val="00224EAF"/>
    <w:rsid w:val="0022550E"/>
    <w:rsid w:val="0022596D"/>
    <w:rsid w:val="002304AB"/>
    <w:rsid w:val="00230CB6"/>
    <w:rsid w:val="00231107"/>
    <w:rsid w:val="00231D7D"/>
    <w:rsid w:val="0023223B"/>
    <w:rsid w:val="00233272"/>
    <w:rsid w:val="0023329A"/>
    <w:rsid w:val="0023491A"/>
    <w:rsid w:val="002358F6"/>
    <w:rsid w:val="00236037"/>
    <w:rsid w:val="00236E71"/>
    <w:rsid w:val="00237489"/>
    <w:rsid w:val="002374B4"/>
    <w:rsid w:val="00237723"/>
    <w:rsid w:val="00237AF3"/>
    <w:rsid w:val="00240349"/>
    <w:rsid w:val="00240E37"/>
    <w:rsid w:val="002416AF"/>
    <w:rsid w:val="00242F77"/>
    <w:rsid w:val="002430B2"/>
    <w:rsid w:val="0024462A"/>
    <w:rsid w:val="00245803"/>
    <w:rsid w:val="0024679D"/>
    <w:rsid w:val="0025095E"/>
    <w:rsid w:val="00250DB4"/>
    <w:rsid w:val="00251952"/>
    <w:rsid w:val="00252CE0"/>
    <w:rsid w:val="002534C8"/>
    <w:rsid w:val="0025360E"/>
    <w:rsid w:val="00253B51"/>
    <w:rsid w:val="002540F1"/>
    <w:rsid w:val="0025591E"/>
    <w:rsid w:val="00256093"/>
    <w:rsid w:val="00257048"/>
    <w:rsid w:val="00257132"/>
    <w:rsid w:val="002578FF"/>
    <w:rsid w:val="002613BE"/>
    <w:rsid w:val="00261ECF"/>
    <w:rsid w:val="00261F8D"/>
    <w:rsid w:val="00262DB6"/>
    <w:rsid w:val="0027085A"/>
    <w:rsid w:val="0027092C"/>
    <w:rsid w:val="00270C81"/>
    <w:rsid w:val="00272FB6"/>
    <w:rsid w:val="00275A4C"/>
    <w:rsid w:val="0027623A"/>
    <w:rsid w:val="00277386"/>
    <w:rsid w:val="00277605"/>
    <w:rsid w:val="002801F5"/>
    <w:rsid w:val="00280B24"/>
    <w:rsid w:val="00280E13"/>
    <w:rsid w:val="00282E24"/>
    <w:rsid w:val="00283712"/>
    <w:rsid w:val="00283EEB"/>
    <w:rsid w:val="0028452F"/>
    <w:rsid w:val="0028566B"/>
    <w:rsid w:val="00285F6B"/>
    <w:rsid w:val="00286A1E"/>
    <w:rsid w:val="00286C52"/>
    <w:rsid w:val="00287C5E"/>
    <w:rsid w:val="0029062F"/>
    <w:rsid w:val="00290E5F"/>
    <w:rsid w:val="0029144F"/>
    <w:rsid w:val="00291EC8"/>
    <w:rsid w:val="00293304"/>
    <w:rsid w:val="002938D4"/>
    <w:rsid w:val="00294A1B"/>
    <w:rsid w:val="00294E05"/>
    <w:rsid w:val="002953E8"/>
    <w:rsid w:val="00296304"/>
    <w:rsid w:val="002974AD"/>
    <w:rsid w:val="00297591"/>
    <w:rsid w:val="00297A8A"/>
    <w:rsid w:val="00297E99"/>
    <w:rsid w:val="002A05C0"/>
    <w:rsid w:val="002A0783"/>
    <w:rsid w:val="002A1043"/>
    <w:rsid w:val="002A163E"/>
    <w:rsid w:val="002A169E"/>
    <w:rsid w:val="002A2F39"/>
    <w:rsid w:val="002A42EA"/>
    <w:rsid w:val="002A53D8"/>
    <w:rsid w:val="002A696D"/>
    <w:rsid w:val="002A737D"/>
    <w:rsid w:val="002B003F"/>
    <w:rsid w:val="002B0F72"/>
    <w:rsid w:val="002B180A"/>
    <w:rsid w:val="002B1A34"/>
    <w:rsid w:val="002B3248"/>
    <w:rsid w:val="002B33FB"/>
    <w:rsid w:val="002B3551"/>
    <w:rsid w:val="002B3DF0"/>
    <w:rsid w:val="002B43C8"/>
    <w:rsid w:val="002B4467"/>
    <w:rsid w:val="002B4555"/>
    <w:rsid w:val="002B57AC"/>
    <w:rsid w:val="002B5860"/>
    <w:rsid w:val="002B63F3"/>
    <w:rsid w:val="002C02B1"/>
    <w:rsid w:val="002C1D70"/>
    <w:rsid w:val="002C3724"/>
    <w:rsid w:val="002C3883"/>
    <w:rsid w:val="002C3A23"/>
    <w:rsid w:val="002C42FB"/>
    <w:rsid w:val="002C46C7"/>
    <w:rsid w:val="002C49C1"/>
    <w:rsid w:val="002C529F"/>
    <w:rsid w:val="002D0145"/>
    <w:rsid w:val="002D05AA"/>
    <w:rsid w:val="002D0758"/>
    <w:rsid w:val="002D0F33"/>
    <w:rsid w:val="002D0FC9"/>
    <w:rsid w:val="002D16FF"/>
    <w:rsid w:val="002D1B14"/>
    <w:rsid w:val="002D2A72"/>
    <w:rsid w:val="002D3EF9"/>
    <w:rsid w:val="002D419D"/>
    <w:rsid w:val="002D47B2"/>
    <w:rsid w:val="002D4A06"/>
    <w:rsid w:val="002D5481"/>
    <w:rsid w:val="002D60AA"/>
    <w:rsid w:val="002D6937"/>
    <w:rsid w:val="002D69A5"/>
    <w:rsid w:val="002D7699"/>
    <w:rsid w:val="002E0D16"/>
    <w:rsid w:val="002E1E88"/>
    <w:rsid w:val="002E21C4"/>
    <w:rsid w:val="002E2A2D"/>
    <w:rsid w:val="002E61EC"/>
    <w:rsid w:val="002E72AF"/>
    <w:rsid w:val="002E7498"/>
    <w:rsid w:val="002F0C30"/>
    <w:rsid w:val="002F1D38"/>
    <w:rsid w:val="002F1D3F"/>
    <w:rsid w:val="002F264C"/>
    <w:rsid w:val="002F3432"/>
    <w:rsid w:val="002F3756"/>
    <w:rsid w:val="002F44C5"/>
    <w:rsid w:val="002F4D75"/>
    <w:rsid w:val="002F56C1"/>
    <w:rsid w:val="002F6748"/>
    <w:rsid w:val="002F69A0"/>
    <w:rsid w:val="002F6AF9"/>
    <w:rsid w:val="002F762C"/>
    <w:rsid w:val="0030005D"/>
    <w:rsid w:val="00300919"/>
    <w:rsid w:val="00303119"/>
    <w:rsid w:val="003031D4"/>
    <w:rsid w:val="00303220"/>
    <w:rsid w:val="00304488"/>
    <w:rsid w:val="00304701"/>
    <w:rsid w:val="00304971"/>
    <w:rsid w:val="00304B4A"/>
    <w:rsid w:val="00304FB6"/>
    <w:rsid w:val="00307164"/>
    <w:rsid w:val="00307FDD"/>
    <w:rsid w:val="0031056C"/>
    <w:rsid w:val="0031080E"/>
    <w:rsid w:val="00310E80"/>
    <w:rsid w:val="00311060"/>
    <w:rsid w:val="0031161B"/>
    <w:rsid w:val="003131B8"/>
    <w:rsid w:val="0031348F"/>
    <w:rsid w:val="003134AC"/>
    <w:rsid w:val="00313547"/>
    <w:rsid w:val="003146B8"/>
    <w:rsid w:val="003146EA"/>
    <w:rsid w:val="003152C8"/>
    <w:rsid w:val="00315CD4"/>
    <w:rsid w:val="00316EFB"/>
    <w:rsid w:val="00322571"/>
    <w:rsid w:val="003225F7"/>
    <w:rsid w:val="00323724"/>
    <w:rsid w:val="00324DEF"/>
    <w:rsid w:val="003258F3"/>
    <w:rsid w:val="00325C74"/>
    <w:rsid w:val="00326223"/>
    <w:rsid w:val="0032629A"/>
    <w:rsid w:val="003269BE"/>
    <w:rsid w:val="00327719"/>
    <w:rsid w:val="003300FC"/>
    <w:rsid w:val="00330532"/>
    <w:rsid w:val="00330685"/>
    <w:rsid w:val="00330A3F"/>
    <w:rsid w:val="003317E5"/>
    <w:rsid w:val="00331BF9"/>
    <w:rsid w:val="00331DFF"/>
    <w:rsid w:val="0033601C"/>
    <w:rsid w:val="003366A3"/>
    <w:rsid w:val="003369EC"/>
    <w:rsid w:val="00337231"/>
    <w:rsid w:val="00337520"/>
    <w:rsid w:val="003377CA"/>
    <w:rsid w:val="00341CD5"/>
    <w:rsid w:val="003457A9"/>
    <w:rsid w:val="00345E66"/>
    <w:rsid w:val="00346F04"/>
    <w:rsid w:val="003476E9"/>
    <w:rsid w:val="003479B5"/>
    <w:rsid w:val="003502AA"/>
    <w:rsid w:val="00350D39"/>
    <w:rsid w:val="00351037"/>
    <w:rsid w:val="00351321"/>
    <w:rsid w:val="00351DCA"/>
    <w:rsid w:val="00352D00"/>
    <w:rsid w:val="00353EF7"/>
    <w:rsid w:val="00354054"/>
    <w:rsid w:val="0035409C"/>
    <w:rsid w:val="00355885"/>
    <w:rsid w:val="00356290"/>
    <w:rsid w:val="00356475"/>
    <w:rsid w:val="00356DDD"/>
    <w:rsid w:val="00357415"/>
    <w:rsid w:val="00357656"/>
    <w:rsid w:val="00357BDD"/>
    <w:rsid w:val="003607FD"/>
    <w:rsid w:val="00362F2A"/>
    <w:rsid w:val="0036305E"/>
    <w:rsid w:val="00363BA0"/>
    <w:rsid w:val="00365A7B"/>
    <w:rsid w:val="0036620A"/>
    <w:rsid w:val="00367CA1"/>
    <w:rsid w:val="00367F9A"/>
    <w:rsid w:val="003709CB"/>
    <w:rsid w:val="00371186"/>
    <w:rsid w:val="00374000"/>
    <w:rsid w:val="003741A6"/>
    <w:rsid w:val="00375BFB"/>
    <w:rsid w:val="0037600A"/>
    <w:rsid w:val="0037602B"/>
    <w:rsid w:val="003804EC"/>
    <w:rsid w:val="00380FB1"/>
    <w:rsid w:val="00381065"/>
    <w:rsid w:val="0038203F"/>
    <w:rsid w:val="003824C6"/>
    <w:rsid w:val="00382767"/>
    <w:rsid w:val="00382C60"/>
    <w:rsid w:val="003833B3"/>
    <w:rsid w:val="00383991"/>
    <w:rsid w:val="003842C8"/>
    <w:rsid w:val="003872A9"/>
    <w:rsid w:val="003902BF"/>
    <w:rsid w:val="0039173C"/>
    <w:rsid w:val="00391C26"/>
    <w:rsid w:val="00392388"/>
    <w:rsid w:val="00393792"/>
    <w:rsid w:val="00393FAF"/>
    <w:rsid w:val="0039405D"/>
    <w:rsid w:val="003941EC"/>
    <w:rsid w:val="00394501"/>
    <w:rsid w:val="0039463F"/>
    <w:rsid w:val="00394C69"/>
    <w:rsid w:val="00395780"/>
    <w:rsid w:val="00396131"/>
    <w:rsid w:val="00397208"/>
    <w:rsid w:val="003A0DA9"/>
    <w:rsid w:val="003A101A"/>
    <w:rsid w:val="003A1252"/>
    <w:rsid w:val="003A1D10"/>
    <w:rsid w:val="003A3528"/>
    <w:rsid w:val="003A76D4"/>
    <w:rsid w:val="003B0792"/>
    <w:rsid w:val="003B10B9"/>
    <w:rsid w:val="003B2470"/>
    <w:rsid w:val="003B3BD0"/>
    <w:rsid w:val="003B3CBF"/>
    <w:rsid w:val="003B4699"/>
    <w:rsid w:val="003B4E8B"/>
    <w:rsid w:val="003B5E63"/>
    <w:rsid w:val="003B6232"/>
    <w:rsid w:val="003B71D3"/>
    <w:rsid w:val="003B7A59"/>
    <w:rsid w:val="003B7BB1"/>
    <w:rsid w:val="003C041D"/>
    <w:rsid w:val="003C06E1"/>
    <w:rsid w:val="003C1552"/>
    <w:rsid w:val="003C288E"/>
    <w:rsid w:val="003C309F"/>
    <w:rsid w:val="003C4CB6"/>
    <w:rsid w:val="003C54A2"/>
    <w:rsid w:val="003C6F4C"/>
    <w:rsid w:val="003D0BC6"/>
    <w:rsid w:val="003D0DAC"/>
    <w:rsid w:val="003D2583"/>
    <w:rsid w:val="003D2823"/>
    <w:rsid w:val="003D2829"/>
    <w:rsid w:val="003D2CFB"/>
    <w:rsid w:val="003D36F5"/>
    <w:rsid w:val="003D4CB1"/>
    <w:rsid w:val="003D4E96"/>
    <w:rsid w:val="003D5AB5"/>
    <w:rsid w:val="003D5BB4"/>
    <w:rsid w:val="003D6A4F"/>
    <w:rsid w:val="003E001A"/>
    <w:rsid w:val="003E062F"/>
    <w:rsid w:val="003E5141"/>
    <w:rsid w:val="003E55CF"/>
    <w:rsid w:val="003E5BB4"/>
    <w:rsid w:val="003E6503"/>
    <w:rsid w:val="003E6841"/>
    <w:rsid w:val="003F12AE"/>
    <w:rsid w:val="003F2F8C"/>
    <w:rsid w:val="003F3F66"/>
    <w:rsid w:val="003F418E"/>
    <w:rsid w:val="003F5591"/>
    <w:rsid w:val="003F5DFD"/>
    <w:rsid w:val="00401003"/>
    <w:rsid w:val="0040522E"/>
    <w:rsid w:val="004052CE"/>
    <w:rsid w:val="004073A3"/>
    <w:rsid w:val="0040785E"/>
    <w:rsid w:val="00407EA8"/>
    <w:rsid w:val="00410CE7"/>
    <w:rsid w:val="00411571"/>
    <w:rsid w:val="00412330"/>
    <w:rsid w:val="0041234F"/>
    <w:rsid w:val="00413EE3"/>
    <w:rsid w:val="004141B0"/>
    <w:rsid w:val="00414766"/>
    <w:rsid w:val="00414AEA"/>
    <w:rsid w:val="00414C14"/>
    <w:rsid w:val="004156A5"/>
    <w:rsid w:val="00416AF6"/>
    <w:rsid w:val="0041719C"/>
    <w:rsid w:val="00420877"/>
    <w:rsid w:val="00421061"/>
    <w:rsid w:val="00423280"/>
    <w:rsid w:val="00424B73"/>
    <w:rsid w:val="00425D1C"/>
    <w:rsid w:val="00426561"/>
    <w:rsid w:val="00426785"/>
    <w:rsid w:val="00426CAA"/>
    <w:rsid w:val="00430903"/>
    <w:rsid w:val="00431C99"/>
    <w:rsid w:val="004324F8"/>
    <w:rsid w:val="00432A86"/>
    <w:rsid w:val="00433F5B"/>
    <w:rsid w:val="00434446"/>
    <w:rsid w:val="004356A7"/>
    <w:rsid w:val="00436087"/>
    <w:rsid w:val="00437AD3"/>
    <w:rsid w:val="004402BB"/>
    <w:rsid w:val="00441D7B"/>
    <w:rsid w:val="00441E8E"/>
    <w:rsid w:val="00442C94"/>
    <w:rsid w:val="00443001"/>
    <w:rsid w:val="00443218"/>
    <w:rsid w:val="004444C4"/>
    <w:rsid w:val="00444BBD"/>
    <w:rsid w:val="004450D2"/>
    <w:rsid w:val="00445F77"/>
    <w:rsid w:val="00446697"/>
    <w:rsid w:val="004469C3"/>
    <w:rsid w:val="00446EF6"/>
    <w:rsid w:val="0044742A"/>
    <w:rsid w:val="004476E1"/>
    <w:rsid w:val="004506C4"/>
    <w:rsid w:val="00450D36"/>
    <w:rsid w:val="00451DCC"/>
    <w:rsid w:val="00452EE6"/>
    <w:rsid w:val="00452F08"/>
    <w:rsid w:val="004556AB"/>
    <w:rsid w:val="00457B7E"/>
    <w:rsid w:val="00457E87"/>
    <w:rsid w:val="00457FC2"/>
    <w:rsid w:val="00460237"/>
    <w:rsid w:val="004603F2"/>
    <w:rsid w:val="00460DA3"/>
    <w:rsid w:val="00461A04"/>
    <w:rsid w:val="00461B2E"/>
    <w:rsid w:val="00461E5C"/>
    <w:rsid w:val="0046228A"/>
    <w:rsid w:val="00462B29"/>
    <w:rsid w:val="00463AB8"/>
    <w:rsid w:val="004644CE"/>
    <w:rsid w:val="004653A1"/>
    <w:rsid w:val="00465A9F"/>
    <w:rsid w:val="0046650B"/>
    <w:rsid w:val="004703A2"/>
    <w:rsid w:val="00470817"/>
    <w:rsid w:val="00470AA1"/>
    <w:rsid w:val="00471054"/>
    <w:rsid w:val="00472153"/>
    <w:rsid w:val="004721F6"/>
    <w:rsid w:val="00472B3F"/>
    <w:rsid w:val="00475958"/>
    <w:rsid w:val="00475F50"/>
    <w:rsid w:val="004805BC"/>
    <w:rsid w:val="00482F17"/>
    <w:rsid w:val="004854AF"/>
    <w:rsid w:val="00485EA4"/>
    <w:rsid w:val="0048635B"/>
    <w:rsid w:val="00486555"/>
    <w:rsid w:val="00486DDC"/>
    <w:rsid w:val="00487C07"/>
    <w:rsid w:val="00490093"/>
    <w:rsid w:val="00490F54"/>
    <w:rsid w:val="00491E24"/>
    <w:rsid w:val="00493228"/>
    <w:rsid w:val="00493847"/>
    <w:rsid w:val="00493CC5"/>
    <w:rsid w:val="00493EE2"/>
    <w:rsid w:val="0049462E"/>
    <w:rsid w:val="00495678"/>
    <w:rsid w:val="00495E47"/>
    <w:rsid w:val="00497A50"/>
    <w:rsid w:val="004A03F2"/>
    <w:rsid w:val="004A07A5"/>
    <w:rsid w:val="004A0A3F"/>
    <w:rsid w:val="004A1CB6"/>
    <w:rsid w:val="004A23B2"/>
    <w:rsid w:val="004A2B9D"/>
    <w:rsid w:val="004A48B1"/>
    <w:rsid w:val="004A612A"/>
    <w:rsid w:val="004A7FAC"/>
    <w:rsid w:val="004B0167"/>
    <w:rsid w:val="004B0AFF"/>
    <w:rsid w:val="004B105C"/>
    <w:rsid w:val="004B10C9"/>
    <w:rsid w:val="004B12E8"/>
    <w:rsid w:val="004B13B1"/>
    <w:rsid w:val="004B2264"/>
    <w:rsid w:val="004B277F"/>
    <w:rsid w:val="004B3BF2"/>
    <w:rsid w:val="004B538A"/>
    <w:rsid w:val="004C10B9"/>
    <w:rsid w:val="004C26B1"/>
    <w:rsid w:val="004C30CF"/>
    <w:rsid w:val="004C32D8"/>
    <w:rsid w:val="004C3A4F"/>
    <w:rsid w:val="004C409F"/>
    <w:rsid w:val="004C498A"/>
    <w:rsid w:val="004C5065"/>
    <w:rsid w:val="004C6D5A"/>
    <w:rsid w:val="004C6F25"/>
    <w:rsid w:val="004D152D"/>
    <w:rsid w:val="004D2173"/>
    <w:rsid w:val="004D5F89"/>
    <w:rsid w:val="004D6395"/>
    <w:rsid w:val="004D6DB0"/>
    <w:rsid w:val="004D7C34"/>
    <w:rsid w:val="004E0458"/>
    <w:rsid w:val="004E058E"/>
    <w:rsid w:val="004E1C3D"/>
    <w:rsid w:val="004E25DD"/>
    <w:rsid w:val="004E2E9F"/>
    <w:rsid w:val="004E3658"/>
    <w:rsid w:val="004E4A64"/>
    <w:rsid w:val="004E4EF7"/>
    <w:rsid w:val="004E57B1"/>
    <w:rsid w:val="004E5D4C"/>
    <w:rsid w:val="004E6489"/>
    <w:rsid w:val="004E72AE"/>
    <w:rsid w:val="004E7B07"/>
    <w:rsid w:val="004E7B1F"/>
    <w:rsid w:val="004F06A4"/>
    <w:rsid w:val="004F0B2F"/>
    <w:rsid w:val="004F0C30"/>
    <w:rsid w:val="004F118B"/>
    <w:rsid w:val="004F2341"/>
    <w:rsid w:val="004F3E5B"/>
    <w:rsid w:val="004F3EB7"/>
    <w:rsid w:val="004F7C84"/>
    <w:rsid w:val="005000D0"/>
    <w:rsid w:val="00500B1B"/>
    <w:rsid w:val="005014DC"/>
    <w:rsid w:val="0050183C"/>
    <w:rsid w:val="0050199C"/>
    <w:rsid w:val="00501EBF"/>
    <w:rsid w:val="005042F3"/>
    <w:rsid w:val="005047A0"/>
    <w:rsid w:val="00505C41"/>
    <w:rsid w:val="00505D0E"/>
    <w:rsid w:val="00506C63"/>
    <w:rsid w:val="00506F40"/>
    <w:rsid w:val="005074F4"/>
    <w:rsid w:val="005079CF"/>
    <w:rsid w:val="005104DE"/>
    <w:rsid w:val="0051122A"/>
    <w:rsid w:val="0051168E"/>
    <w:rsid w:val="00511938"/>
    <w:rsid w:val="00511B8D"/>
    <w:rsid w:val="00511CC1"/>
    <w:rsid w:val="00513A63"/>
    <w:rsid w:val="00513B11"/>
    <w:rsid w:val="005140FA"/>
    <w:rsid w:val="00514163"/>
    <w:rsid w:val="0051516E"/>
    <w:rsid w:val="00515843"/>
    <w:rsid w:val="00516571"/>
    <w:rsid w:val="005166BD"/>
    <w:rsid w:val="00516F4F"/>
    <w:rsid w:val="00516F85"/>
    <w:rsid w:val="0051709E"/>
    <w:rsid w:val="00520CC7"/>
    <w:rsid w:val="005227B2"/>
    <w:rsid w:val="00522E85"/>
    <w:rsid w:val="005243E4"/>
    <w:rsid w:val="00524F51"/>
    <w:rsid w:val="00524F74"/>
    <w:rsid w:val="0052517D"/>
    <w:rsid w:val="005256D7"/>
    <w:rsid w:val="00525DF0"/>
    <w:rsid w:val="0052647F"/>
    <w:rsid w:val="00526D9E"/>
    <w:rsid w:val="005274A3"/>
    <w:rsid w:val="0053015E"/>
    <w:rsid w:val="00530BDC"/>
    <w:rsid w:val="00534C0C"/>
    <w:rsid w:val="00535D9B"/>
    <w:rsid w:val="00536861"/>
    <w:rsid w:val="00537770"/>
    <w:rsid w:val="005377A2"/>
    <w:rsid w:val="005377E6"/>
    <w:rsid w:val="0053782E"/>
    <w:rsid w:val="00540749"/>
    <w:rsid w:val="005409E8"/>
    <w:rsid w:val="00540A31"/>
    <w:rsid w:val="00541707"/>
    <w:rsid w:val="00543ABF"/>
    <w:rsid w:val="0054425D"/>
    <w:rsid w:val="00544D85"/>
    <w:rsid w:val="00545031"/>
    <w:rsid w:val="005460BD"/>
    <w:rsid w:val="005469BA"/>
    <w:rsid w:val="0054779E"/>
    <w:rsid w:val="00547B83"/>
    <w:rsid w:val="005506A9"/>
    <w:rsid w:val="0055072F"/>
    <w:rsid w:val="00551D75"/>
    <w:rsid w:val="00553E7B"/>
    <w:rsid w:val="00554C38"/>
    <w:rsid w:val="00554FC2"/>
    <w:rsid w:val="00555164"/>
    <w:rsid w:val="005554AB"/>
    <w:rsid w:val="00555B02"/>
    <w:rsid w:val="00556873"/>
    <w:rsid w:val="00557594"/>
    <w:rsid w:val="00557877"/>
    <w:rsid w:val="0056147F"/>
    <w:rsid w:val="00562C0A"/>
    <w:rsid w:val="00562E13"/>
    <w:rsid w:val="0056300E"/>
    <w:rsid w:val="00563324"/>
    <w:rsid w:val="005645E1"/>
    <w:rsid w:val="0056535E"/>
    <w:rsid w:val="0056548E"/>
    <w:rsid w:val="00565ECC"/>
    <w:rsid w:val="00567381"/>
    <w:rsid w:val="0057063B"/>
    <w:rsid w:val="005707EE"/>
    <w:rsid w:val="00570E31"/>
    <w:rsid w:val="00570FC9"/>
    <w:rsid w:val="00572CA4"/>
    <w:rsid w:val="00572F5A"/>
    <w:rsid w:val="00573288"/>
    <w:rsid w:val="00576089"/>
    <w:rsid w:val="00576C08"/>
    <w:rsid w:val="005800C8"/>
    <w:rsid w:val="005811E3"/>
    <w:rsid w:val="00582057"/>
    <w:rsid w:val="0058357D"/>
    <w:rsid w:val="00583B6A"/>
    <w:rsid w:val="00583D43"/>
    <w:rsid w:val="0058447D"/>
    <w:rsid w:val="005846F1"/>
    <w:rsid w:val="00584750"/>
    <w:rsid w:val="00584CCC"/>
    <w:rsid w:val="00584F83"/>
    <w:rsid w:val="005851C1"/>
    <w:rsid w:val="00585F59"/>
    <w:rsid w:val="00586062"/>
    <w:rsid w:val="005869FF"/>
    <w:rsid w:val="005872D0"/>
    <w:rsid w:val="0058735C"/>
    <w:rsid w:val="005906AA"/>
    <w:rsid w:val="005907F7"/>
    <w:rsid w:val="0059163D"/>
    <w:rsid w:val="005918B1"/>
    <w:rsid w:val="00593230"/>
    <w:rsid w:val="00595605"/>
    <w:rsid w:val="00597219"/>
    <w:rsid w:val="00597693"/>
    <w:rsid w:val="00597B19"/>
    <w:rsid w:val="00597B76"/>
    <w:rsid w:val="005A02D7"/>
    <w:rsid w:val="005A53BE"/>
    <w:rsid w:val="005A6797"/>
    <w:rsid w:val="005A6E8C"/>
    <w:rsid w:val="005A794E"/>
    <w:rsid w:val="005A7CEF"/>
    <w:rsid w:val="005A7E01"/>
    <w:rsid w:val="005B30B9"/>
    <w:rsid w:val="005B333E"/>
    <w:rsid w:val="005B53C8"/>
    <w:rsid w:val="005B55B0"/>
    <w:rsid w:val="005C0705"/>
    <w:rsid w:val="005C1E43"/>
    <w:rsid w:val="005C38AA"/>
    <w:rsid w:val="005C65FB"/>
    <w:rsid w:val="005C7C4B"/>
    <w:rsid w:val="005D0352"/>
    <w:rsid w:val="005D1305"/>
    <w:rsid w:val="005D13B4"/>
    <w:rsid w:val="005D18C1"/>
    <w:rsid w:val="005D20D3"/>
    <w:rsid w:val="005D22DC"/>
    <w:rsid w:val="005D244D"/>
    <w:rsid w:val="005D26A7"/>
    <w:rsid w:val="005D2B03"/>
    <w:rsid w:val="005D53C5"/>
    <w:rsid w:val="005D558E"/>
    <w:rsid w:val="005D62BF"/>
    <w:rsid w:val="005D6661"/>
    <w:rsid w:val="005D75F5"/>
    <w:rsid w:val="005E071F"/>
    <w:rsid w:val="005E074C"/>
    <w:rsid w:val="005E0900"/>
    <w:rsid w:val="005E1300"/>
    <w:rsid w:val="005E273D"/>
    <w:rsid w:val="005E3A2A"/>
    <w:rsid w:val="005E3BE8"/>
    <w:rsid w:val="005E3CF2"/>
    <w:rsid w:val="005E4477"/>
    <w:rsid w:val="005E5400"/>
    <w:rsid w:val="005E5452"/>
    <w:rsid w:val="005E649A"/>
    <w:rsid w:val="005E6CBF"/>
    <w:rsid w:val="005E7398"/>
    <w:rsid w:val="005E75DC"/>
    <w:rsid w:val="005E78D1"/>
    <w:rsid w:val="005F0BB8"/>
    <w:rsid w:val="005F2134"/>
    <w:rsid w:val="005F2CBC"/>
    <w:rsid w:val="005F4863"/>
    <w:rsid w:val="005F4AD9"/>
    <w:rsid w:val="005F5C90"/>
    <w:rsid w:val="005F6345"/>
    <w:rsid w:val="005F6A5F"/>
    <w:rsid w:val="005F7DCB"/>
    <w:rsid w:val="00600238"/>
    <w:rsid w:val="00600A78"/>
    <w:rsid w:val="00602B61"/>
    <w:rsid w:val="0060340F"/>
    <w:rsid w:val="00604B44"/>
    <w:rsid w:val="0060508E"/>
    <w:rsid w:val="0060597D"/>
    <w:rsid w:val="00606AD2"/>
    <w:rsid w:val="00607424"/>
    <w:rsid w:val="00607923"/>
    <w:rsid w:val="00610DE4"/>
    <w:rsid w:val="0061161C"/>
    <w:rsid w:val="0061441D"/>
    <w:rsid w:val="00617682"/>
    <w:rsid w:val="006206ED"/>
    <w:rsid w:val="00620E61"/>
    <w:rsid w:val="006210A8"/>
    <w:rsid w:val="0062118B"/>
    <w:rsid w:val="0062158E"/>
    <w:rsid w:val="00621F22"/>
    <w:rsid w:val="00622802"/>
    <w:rsid w:val="00622D1F"/>
    <w:rsid w:val="00623416"/>
    <w:rsid w:val="006236F0"/>
    <w:rsid w:val="00623FC7"/>
    <w:rsid w:val="00624C50"/>
    <w:rsid w:val="00626A4D"/>
    <w:rsid w:val="0062717E"/>
    <w:rsid w:val="0062787C"/>
    <w:rsid w:val="00630E50"/>
    <w:rsid w:val="00631833"/>
    <w:rsid w:val="00631C6B"/>
    <w:rsid w:val="00631EDE"/>
    <w:rsid w:val="006321F4"/>
    <w:rsid w:val="006324A9"/>
    <w:rsid w:val="0063455B"/>
    <w:rsid w:val="00636231"/>
    <w:rsid w:val="006374B8"/>
    <w:rsid w:val="00641160"/>
    <w:rsid w:val="006422A1"/>
    <w:rsid w:val="006432CA"/>
    <w:rsid w:val="00643B17"/>
    <w:rsid w:val="006443FA"/>
    <w:rsid w:val="0064689B"/>
    <w:rsid w:val="0065073A"/>
    <w:rsid w:val="00651563"/>
    <w:rsid w:val="00652392"/>
    <w:rsid w:val="006533F0"/>
    <w:rsid w:val="006535DF"/>
    <w:rsid w:val="006568B8"/>
    <w:rsid w:val="00656A4D"/>
    <w:rsid w:val="00661A03"/>
    <w:rsid w:val="00661D07"/>
    <w:rsid w:val="00661D65"/>
    <w:rsid w:val="0066226D"/>
    <w:rsid w:val="00662419"/>
    <w:rsid w:val="00662BB7"/>
    <w:rsid w:val="006631BE"/>
    <w:rsid w:val="00663771"/>
    <w:rsid w:val="00663804"/>
    <w:rsid w:val="006639DC"/>
    <w:rsid w:val="00663C50"/>
    <w:rsid w:val="006649A3"/>
    <w:rsid w:val="00664CC9"/>
    <w:rsid w:val="006653F4"/>
    <w:rsid w:val="00665F55"/>
    <w:rsid w:val="00666986"/>
    <w:rsid w:val="0067286C"/>
    <w:rsid w:val="00672B2A"/>
    <w:rsid w:val="00673109"/>
    <w:rsid w:val="00673B31"/>
    <w:rsid w:val="00674143"/>
    <w:rsid w:val="00674B02"/>
    <w:rsid w:val="00674DF0"/>
    <w:rsid w:val="00675EA7"/>
    <w:rsid w:val="00677AE4"/>
    <w:rsid w:val="00681877"/>
    <w:rsid w:val="00681D4E"/>
    <w:rsid w:val="00682060"/>
    <w:rsid w:val="006832E3"/>
    <w:rsid w:val="00685402"/>
    <w:rsid w:val="00685BC2"/>
    <w:rsid w:val="00687A0E"/>
    <w:rsid w:val="00687B40"/>
    <w:rsid w:val="00687E43"/>
    <w:rsid w:val="00687EA6"/>
    <w:rsid w:val="00690235"/>
    <w:rsid w:val="006907BB"/>
    <w:rsid w:val="006928DA"/>
    <w:rsid w:val="006928E3"/>
    <w:rsid w:val="00692D58"/>
    <w:rsid w:val="00692EDF"/>
    <w:rsid w:val="006955B6"/>
    <w:rsid w:val="00695B4F"/>
    <w:rsid w:val="00696183"/>
    <w:rsid w:val="00697665"/>
    <w:rsid w:val="00697A43"/>
    <w:rsid w:val="006A13F6"/>
    <w:rsid w:val="006A1E21"/>
    <w:rsid w:val="006A3EFB"/>
    <w:rsid w:val="006A4AD8"/>
    <w:rsid w:val="006A596A"/>
    <w:rsid w:val="006A68DF"/>
    <w:rsid w:val="006A6E44"/>
    <w:rsid w:val="006A70D7"/>
    <w:rsid w:val="006A7A8D"/>
    <w:rsid w:val="006B0658"/>
    <w:rsid w:val="006B0E6E"/>
    <w:rsid w:val="006B29F7"/>
    <w:rsid w:val="006B5016"/>
    <w:rsid w:val="006B529E"/>
    <w:rsid w:val="006B5EB9"/>
    <w:rsid w:val="006B6ED6"/>
    <w:rsid w:val="006C1D69"/>
    <w:rsid w:val="006C21BD"/>
    <w:rsid w:val="006C259E"/>
    <w:rsid w:val="006C2DBC"/>
    <w:rsid w:val="006C414E"/>
    <w:rsid w:val="006C4DCC"/>
    <w:rsid w:val="006C5A00"/>
    <w:rsid w:val="006C7122"/>
    <w:rsid w:val="006C715B"/>
    <w:rsid w:val="006D1BED"/>
    <w:rsid w:val="006D352A"/>
    <w:rsid w:val="006D40B2"/>
    <w:rsid w:val="006D5575"/>
    <w:rsid w:val="006D583C"/>
    <w:rsid w:val="006D5945"/>
    <w:rsid w:val="006D6193"/>
    <w:rsid w:val="006D7307"/>
    <w:rsid w:val="006D7979"/>
    <w:rsid w:val="006E029E"/>
    <w:rsid w:val="006E2E41"/>
    <w:rsid w:val="006E4654"/>
    <w:rsid w:val="006E46B2"/>
    <w:rsid w:val="006E4CEB"/>
    <w:rsid w:val="006E5CD2"/>
    <w:rsid w:val="006E60C1"/>
    <w:rsid w:val="006E6948"/>
    <w:rsid w:val="006E7082"/>
    <w:rsid w:val="006E7EAF"/>
    <w:rsid w:val="006F0DE4"/>
    <w:rsid w:val="006F0E7A"/>
    <w:rsid w:val="006F1094"/>
    <w:rsid w:val="006F146F"/>
    <w:rsid w:val="006F16B3"/>
    <w:rsid w:val="006F170E"/>
    <w:rsid w:val="006F22D2"/>
    <w:rsid w:val="006F34DA"/>
    <w:rsid w:val="006F365B"/>
    <w:rsid w:val="006F5B28"/>
    <w:rsid w:val="006F70E4"/>
    <w:rsid w:val="006F7A1F"/>
    <w:rsid w:val="007026D4"/>
    <w:rsid w:val="00702CB1"/>
    <w:rsid w:val="00703309"/>
    <w:rsid w:val="00704687"/>
    <w:rsid w:val="00704943"/>
    <w:rsid w:val="00705B74"/>
    <w:rsid w:val="00706B8C"/>
    <w:rsid w:val="00707488"/>
    <w:rsid w:val="00707786"/>
    <w:rsid w:val="00710F02"/>
    <w:rsid w:val="00713382"/>
    <w:rsid w:val="007138AA"/>
    <w:rsid w:val="00714848"/>
    <w:rsid w:val="00715D5B"/>
    <w:rsid w:val="00717A51"/>
    <w:rsid w:val="00717D81"/>
    <w:rsid w:val="0072093B"/>
    <w:rsid w:val="00721DD8"/>
    <w:rsid w:val="007229CF"/>
    <w:rsid w:val="00722D6A"/>
    <w:rsid w:val="00722E56"/>
    <w:rsid w:val="007240E9"/>
    <w:rsid w:val="007246F1"/>
    <w:rsid w:val="00724D97"/>
    <w:rsid w:val="0072738E"/>
    <w:rsid w:val="00727DED"/>
    <w:rsid w:val="0073065E"/>
    <w:rsid w:val="007314A8"/>
    <w:rsid w:val="00731EFE"/>
    <w:rsid w:val="00732629"/>
    <w:rsid w:val="00732A0F"/>
    <w:rsid w:val="0073301F"/>
    <w:rsid w:val="007356C2"/>
    <w:rsid w:val="00735F67"/>
    <w:rsid w:val="007362A4"/>
    <w:rsid w:val="00737D26"/>
    <w:rsid w:val="0074209D"/>
    <w:rsid w:val="007420E9"/>
    <w:rsid w:val="00742F86"/>
    <w:rsid w:val="007434CD"/>
    <w:rsid w:val="00744327"/>
    <w:rsid w:val="007469E0"/>
    <w:rsid w:val="00746D7E"/>
    <w:rsid w:val="00747F0D"/>
    <w:rsid w:val="00750395"/>
    <w:rsid w:val="00751C7E"/>
    <w:rsid w:val="00751CE3"/>
    <w:rsid w:val="00751FD3"/>
    <w:rsid w:val="00752625"/>
    <w:rsid w:val="00752E3E"/>
    <w:rsid w:val="00752E9C"/>
    <w:rsid w:val="00755A3D"/>
    <w:rsid w:val="00756717"/>
    <w:rsid w:val="007569D3"/>
    <w:rsid w:val="0075709F"/>
    <w:rsid w:val="00760278"/>
    <w:rsid w:val="00760ED2"/>
    <w:rsid w:val="0076177B"/>
    <w:rsid w:val="007627A1"/>
    <w:rsid w:val="007632DC"/>
    <w:rsid w:val="00763BAC"/>
    <w:rsid w:val="0076402B"/>
    <w:rsid w:val="00764773"/>
    <w:rsid w:val="0076556F"/>
    <w:rsid w:val="0077129E"/>
    <w:rsid w:val="00771851"/>
    <w:rsid w:val="00771DE3"/>
    <w:rsid w:val="00772E61"/>
    <w:rsid w:val="0077307F"/>
    <w:rsid w:val="007747D9"/>
    <w:rsid w:val="00776988"/>
    <w:rsid w:val="007774CA"/>
    <w:rsid w:val="0077753E"/>
    <w:rsid w:val="007778B3"/>
    <w:rsid w:val="00777918"/>
    <w:rsid w:val="00781F1D"/>
    <w:rsid w:val="00783378"/>
    <w:rsid w:val="00787456"/>
    <w:rsid w:val="00791212"/>
    <w:rsid w:val="00791A31"/>
    <w:rsid w:val="00793245"/>
    <w:rsid w:val="0079443F"/>
    <w:rsid w:val="00794746"/>
    <w:rsid w:val="00794B48"/>
    <w:rsid w:val="00795F88"/>
    <w:rsid w:val="00796B9B"/>
    <w:rsid w:val="0079733F"/>
    <w:rsid w:val="007A0291"/>
    <w:rsid w:val="007A0AA0"/>
    <w:rsid w:val="007A0C07"/>
    <w:rsid w:val="007A0CB0"/>
    <w:rsid w:val="007A1A42"/>
    <w:rsid w:val="007A1D7D"/>
    <w:rsid w:val="007A337F"/>
    <w:rsid w:val="007A406C"/>
    <w:rsid w:val="007A4E99"/>
    <w:rsid w:val="007A5109"/>
    <w:rsid w:val="007A53A5"/>
    <w:rsid w:val="007A78D1"/>
    <w:rsid w:val="007A7FC8"/>
    <w:rsid w:val="007B0194"/>
    <w:rsid w:val="007B02C3"/>
    <w:rsid w:val="007B0A32"/>
    <w:rsid w:val="007B2976"/>
    <w:rsid w:val="007B4592"/>
    <w:rsid w:val="007B4D69"/>
    <w:rsid w:val="007B4E18"/>
    <w:rsid w:val="007B5449"/>
    <w:rsid w:val="007B567A"/>
    <w:rsid w:val="007B571D"/>
    <w:rsid w:val="007B5919"/>
    <w:rsid w:val="007B5ECB"/>
    <w:rsid w:val="007B6055"/>
    <w:rsid w:val="007B606B"/>
    <w:rsid w:val="007B6597"/>
    <w:rsid w:val="007B7580"/>
    <w:rsid w:val="007C0B50"/>
    <w:rsid w:val="007C1266"/>
    <w:rsid w:val="007C15A5"/>
    <w:rsid w:val="007C2728"/>
    <w:rsid w:val="007C2915"/>
    <w:rsid w:val="007C3590"/>
    <w:rsid w:val="007C3AB4"/>
    <w:rsid w:val="007C45BA"/>
    <w:rsid w:val="007C50B0"/>
    <w:rsid w:val="007D0AF9"/>
    <w:rsid w:val="007D0B2F"/>
    <w:rsid w:val="007D1271"/>
    <w:rsid w:val="007D1E08"/>
    <w:rsid w:val="007D4B31"/>
    <w:rsid w:val="007D5DAA"/>
    <w:rsid w:val="007D75CC"/>
    <w:rsid w:val="007E00D3"/>
    <w:rsid w:val="007E0ADF"/>
    <w:rsid w:val="007E1354"/>
    <w:rsid w:val="007E1453"/>
    <w:rsid w:val="007E32C8"/>
    <w:rsid w:val="007E3353"/>
    <w:rsid w:val="007E336C"/>
    <w:rsid w:val="007E3984"/>
    <w:rsid w:val="007E3B24"/>
    <w:rsid w:val="007E47F5"/>
    <w:rsid w:val="007E4A7C"/>
    <w:rsid w:val="007E4CAE"/>
    <w:rsid w:val="007E4F1A"/>
    <w:rsid w:val="007E517B"/>
    <w:rsid w:val="007E71AC"/>
    <w:rsid w:val="007E7953"/>
    <w:rsid w:val="007F06F6"/>
    <w:rsid w:val="007F09BB"/>
    <w:rsid w:val="007F0F8E"/>
    <w:rsid w:val="007F10F2"/>
    <w:rsid w:val="007F1730"/>
    <w:rsid w:val="007F1A29"/>
    <w:rsid w:val="007F29D0"/>
    <w:rsid w:val="007F3511"/>
    <w:rsid w:val="007F39F3"/>
    <w:rsid w:val="007F40F6"/>
    <w:rsid w:val="007F41F5"/>
    <w:rsid w:val="007F44F5"/>
    <w:rsid w:val="007F5575"/>
    <w:rsid w:val="007F5E69"/>
    <w:rsid w:val="007F6E1A"/>
    <w:rsid w:val="007F6F53"/>
    <w:rsid w:val="007F7B0B"/>
    <w:rsid w:val="00800461"/>
    <w:rsid w:val="00800722"/>
    <w:rsid w:val="00801353"/>
    <w:rsid w:val="00802997"/>
    <w:rsid w:val="00802CB2"/>
    <w:rsid w:val="008035D0"/>
    <w:rsid w:val="0080456C"/>
    <w:rsid w:val="008065D4"/>
    <w:rsid w:val="00806A0C"/>
    <w:rsid w:val="00807B51"/>
    <w:rsid w:val="008106A6"/>
    <w:rsid w:val="00810C3F"/>
    <w:rsid w:val="00813768"/>
    <w:rsid w:val="00813E41"/>
    <w:rsid w:val="008161CE"/>
    <w:rsid w:val="008164F8"/>
    <w:rsid w:val="00821876"/>
    <w:rsid w:val="00821B88"/>
    <w:rsid w:val="00822C12"/>
    <w:rsid w:val="00822E91"/>
    <w:rsid w:val="00825692"/>
    <w:rsid w:val="008257CF"/>
    <w:rsid w:val="00827F76"/>
    <w:rsid w:val="00831FFD"/>
    <w:rsid w:val="00833D6A"/>
    <w:rsid w:val="0083402F"/>
    <w:rsid w:val="008345BA"/>
    <w:rsid w:val="00834D5E"/>
    <w:rsid w:val="00836622"/>
    <w:rsid w:val="00836685"/>
    <w:rsid w:val="0084132C"/>
    <w:rsid w:val="0084135E"/>
    <w:rsid w:val="0084242B"/>
    <w:rsid w:val="008446F5"/>
    <w:rsid w:val="00845534"/>
    <w:rsid w:val="00845632"/>
    <w:rsid w:val="00845FDB"/>
    <w:rsid w:val="00846732"/>
    <w:rsid w:val="00846922"/>
    <w:rsid w:val="00850794"/>
    <w:rsid w:val="008509BF"/>
    <w:rsid w:val="00850DCC"/>
    <w:rsid w:val="00851531"/>
    <w:rsid w:val="008526AA"/>
    <w:rsid w:val="0085274D"/>
    <w:rsid w:val="00854F37"/>
    <w:rsid w:val="00857BDB"/>
    <w:rsid w:val="008608C5"/>
    <w:rsid w:val="008609BB"/>
    <w:rsid w:val="008620BB"/>
    <w:rsid w:val="008634FD"/>
    <w:rsid w:val="008639D9"/>
    <w:rsid w:val="00864C94"/>
    <w:rsid w:val="008650EF"/>
    <w:rsid w:val="00865EE4"/>
    <w:rsid w:val="008677E5"/>
    <w:rsid w:val="0087001D"/>
    <w:rsid w:val="0087344E"/>
    <w:rsid w:val="00873C8A"/>
    <w:rsid w:val="00873DD4"/>
    <w:rsid w:val="008748E5"/>
    <w:rsid w:val="00874D41"/>
    <w:rsid w:val="0087533B"/>
    <w:rsid w:val="008753AB"/>
    <w:rsid w:val="00876E85"/>
    <w:rsid w:val="00880963"/>
    <w:rsid w:val="00880A0A"/>
    <w:rsid w:val="00880B6B"/>
    <w:rsid w:val="008830E8"/>
    <w:rsid w:val="00887E4A"/>
    <w:rsid w:val="0089062B"/>
    <w:rsid w:val="00890A39"/>
    <w:rsid w:val="00891569"/>
    <w:rsid w:val="008920E8"/>
    <w:rsid w:val="0089282B"/>
    <w:rsid w:val="00892F26"/>
    <w:rsid w:val="00893597"/>
    <w:rsid w:val="00894000"/>
    <w:rsid w:val="0089499B"/>
    <w:rsid w:val="00894E91"/>
    <w:rsid w:val="008950CC"/>
    <w:rsid w:val="0089563C"/>
    <w:rsid w:val="00896C9B"/>
    <w:rsid w:val="0089703A"/>
    <w:rsid w:val="008971EC"/>
    <w:rsid w:val="008A0875"/>
    <w:rsid w:val="008A103E"/>
    <w:rsid w:val="008A3819"/>
    <w:rsid w:val="008A3FA4"/>
    <w:rsid w:val="008A6A44"/>
    <w:rsid w:val="008B012F"/>
    <w:rsid w:val="008B1626"/>
    <w:rsid w:val="008B1726"/>
    <w:rsid w:val="008B2307"/>
    <w:rsid w:val="008B2E53"/>
    <w:rsid w:val="008B3789"/>
    <w:rsid w:val="008B397C"/>
    <w:rsid w:val="008B6360"/>
    <w:rsid w:val="008B637F"/>
    <w:rsid w:val="008C1C98"/>
    <w:rsid w:val="008C3A43"/>
    <w:rsid w:val="008C3EE0"/>
    <w:rsid w:val="008C523A"/>
    <w:rsid w:val="008C692B"/>
    <w:rsid w:val="008C7679"/>
    <w:rsid w:val="008C77B4"/>
    <w:rsid w:val="008D07BA"/>
    <w:rsid w:val="008D10E9"/>
    <w:rsid w:val="008D317D"/>
    <w:rsid w:val="008D4844"/>
    <w:rsid w:val="008D52C6"/>
    <w:rsid w:val="008D5522"/>
    <w:rsid w:val="008D5758"/>
    <w:rsid w:val="008D725E"/>
    <w:rsid w:val="008D74B3"/>
    <w:rsid w:val="008D7E8C"/>
    <w:rsid w:val="008E15EB"/>
    <w:rsid w:val="008E1CD7"/>
    <w:rsid w:val="008E2151"/>
    <w:rsid w:val="008E2A2B"/>
    <w:rsid w:val="008E33B7"/>
    <w:rsid w:val="008E3DF8"/>
    <w:rsid w:val="008E4B95"/>
    <w:rsid w:val="008E5DB9"/>
    <w:rsid w:val="008E5E55"/>
    <w:rsid w:val="008E655A"/>
    <w:rsid w:val="008E721F"/>
    <w:rsid w:val="008E735C"/>
    <w:rsid w:val="008E7C50"/>
    <w:rsid w:val="008F0CF7"/>
    <w:rsid w:val="008F18FB"/>
    <w:rsid w:val="008F1EFA"/>
    <w:rsid w:val="008F1F2F"/>
    <w:rsid w:val="008F43E2"/>
    <w:rsid w:val="008F4D7A"/>
    <w:rsid w:val="008F4F49"/>
    <w:rsid w:val="008F4FCD"/>
    <w:rsid w:val="008F544C"/>
    <w:rsid w:val="008F566C"/>
    <w:rsid w:val="008F5FC1"/>
    <w:rsid w:val="008F6955"/>
    <w:rsid w:val="008F716C"/>
    <w:rsid w:val="008F7377"/>
    <w:rsid w:val="008F7F4A"/>
    <w:rsid w:val="00902502"/>
    <w:rsid w:val="00902BC5"/>
    <w:rsid w:val="009049ED"/>
    <w:rsid w:val="00906232"/>
    <w:rsid w:val="00906754"/>
    <w:rsid w:val="00906849"/>
    <w:rsid w:val="00906A04"/>
    <w:rsid w:val="009075FA"/>
    <w:rsid w:val="009104D6"/>
    <w:rsid w:val="00910ADD"/>
    <w:rsid w:val="0091127C"/>
    <w:rsid w:val="009123E8"/>
    <w:rsid w:val="00912C26"/>
    <w:rsid w:val="0091452F"/>
    <w:rsid w:val="00915BC3"/>
    <w:rsid w:val="00916809"/>
    <w:rsid w:val="00916D2B"/>
    <w:rsid w:val="00916D9E"/>
    <w:rsid w:val="0091759A"/>
    <w:rsid w:val="0091786F"/>
    <w:rsid w:val="009178A8"/>
    <w:rsid w:val="009208CB"/>
    <w:rsid w:val="00920B08"/>
    <w:rsid w:val="00920EA0"/>
    <w:rsid w:val="009216B8"/>
    <w:rsid w:val="00922C58"/>
    <w:rsid w:val="00923207"/>
    <w:rsid w:val="0092324A"/>
    <w:rsid w:val="009238F5"/>
    <w:rsid w:val="00924221"/>
    <w:rsid w:val="009245A0"/>
    <w:rsid w:val="00924C33"/>
    <w:rsid w:val="009258F5"/>
    <w:rsid w:val="00926781"/>
    <w:rsid w:val="00926818"/>
    <w:rsid w:val="00926EC3"/>
    <w:rsid w:val="00927AF5"/>
    <w:rsid w:val="009304F8"/>
    <w:rsid w:val="0093119E"/>
    <w:rsid w:val="00931DBE"/>
    <w:rsid w:val="00934A90"/>
    <w:rsid w:val="00935536"/>
    <w:rsid w:val="00936098"/>
    <w:rsid w:val="00936208"/>
    <w:rsid w:val="00936DD5"/>
    <w:rsid w:val="00936E99"/>
    <w:rsid w:val="0094009C"/>
    <w:rsid w:val="009407BB"/>
    <w:rsid w:val="009410EF"/>
    <w:rsid w:val="009424FE"/>
    <w:rsid w:val="00942F9E"/>
    <w:rsid w:val="00942FEB"/>
    <w:rsid w:val="0094304E"/>
    <w:rsid w:val="0094353A"/>
    <w:rsid w:val="0094356A"/>
    <w:rsid w:val="0094376D"/>
    <w:rsid w:val="009437FA"/>
    <w:rsid w:val="00944471"/>
    <w:rsid w:val="009445B9"/>
    <w:rsid w:val="00944A72"/>
    <w:rsid w:val="00945531"/>
    <w:rsid w:val="00945817"/>
    <w:rsid w:val="0094587C"/>
    <w:rsid w:val="00946C58"/>
    <w:rsid w:val="0094773C"/>
    <w:rsid w:val="0095136F"/>
    <w:rsid w:val="00952485"/>
    <w:rsid w:val="00952EBF"/>
    <w:rsid w:val="00953608"/>
    <w:rsid w:val="00954046"/>
    <w:rsid w:val="0095409C"/>
    <w:rsid w:val="009545B4"/>
    <w:rsid w:val="00954B52"/>
    <w:rsid w:val="009562C3"/>
    <w:rsid w:val="00960487"/>
    <w:rsid w:val="00960B01"/>
    <w:rsid w:val="009614EA"/>
    <w:rsid w:val="009618FE"/>
    <w:rsid w:val="00961FC2"/>
    <w:rsid w:val="00965025"/>
    <w:rsid w:val="00965122"/>
    <w:rsid w:val="00967524"/>
    <w:rsid w:val="00967A9C"/>
    <w:rsid w:val="00967AA7"/>
    <w:rsid w:val="00971239"/>
    <w:rsid w:val="00972E95"/>
    <w:rsid w:val="00973AAA"/>
    <w:rsid w:val="00973C35"/>
    <w:rsid w:val="00974504"/>
    <w:rsid w:val="00975A4F"/>
    <w:rsid w:val="009762FB"/>
    <w:rsid w:val="009770AF"/>
    <w:rsid w:val="0098163B"/>
    <w:rsid w:val="0098168C"/>
    <w:rsid w:val="00981703"/>
    <w:rsid w:val="00983590"/>
    <w:rsid w:val="009836B5"/>
    <w:rsid w:val="00983C5B"/>
    <w:rsid w:val="0098437E"/>
    <w:rsid w:val="00984736"/>
    <w:rsid w:val="00984940"/>
    <w:rsid w:val="00984A08"/>
    <w:rsid w:val="0098560E"/>
    <w:rsid w:val="009862BB"/>
    <w:rsid w:val="00987119"/>
    <w:rsid w:val="00990552"/>
    <w:rsid w:val="00991822"/>
    <w:rsid w:val="00992742"/>
    <w:rsid w:val="00992BDE"/>
    <w:rsid w:val="00993126"/>
    <w:rsid w:val="00993225"/>
    <w:rsid w:val="00993873"/>
    <w:rsid w:val="00994113"/>
    <w:rsid w:val="00994A28"/>
    <w:rsid w:val="00994A32"/>
    <w:rsid w:val="00995E4A"/>
    <w:rsid w:val="0099696C"/>
    <w:rsid w:val="009969E4"/>
    <w:rsid w:val="00996E1E"/>
    <w:rsid w:val="00996E9B"/>
    <w:rsid w:val="009A10AC"/>
    <w:rsid w:val="009A1F37"/>
    <w:rsid w:val="009A2212"/>
    <w:rsid w:val="009A22B4"/>
    <w:rsid w:val="009A3699"/>
    <w:rsid w:val="009A3D63"/>
    <w:rsid w:val="009A5C29"/>
    <w:rsid w:val="009A6F4F"/>
    <w:rsid w:val="009A7267"/>
    <w:rsid w:val="009A7910"/>
    <w:rsid w:val="009A7BB3"/>
    <w:rsid w:val="009B0841"/>
    <w:rsid w:val="009B0AD7"/>
    <w:rsid w:val="009B4A8F"/>
    <w:rsid w:val="009B4CDF"/>
    <w:rsid w:val="009B6516"/>
    <w:rsid w:val="009B7B03"/>
    <w:rsid w:val="009C1103"/>
    <w:rsid w:val="009C11B7"/>
    <w:rsid w:val="009C11CB"/>
    <w:rsid w:val="009C18E2"/>
    <w:rsid w:val="009C215C"/>
    <w:rsid w:val="009C2185"/>
    <w:rsid w:val="009C2427"/>
    <w:rsid w:val="009C339F"/>
    <w:rsid w:val="009C65D1"/>
    <w:rsid w:val="009C6DEC"/>
    <w:rsid w:val="009C776F"/>
    <w:rsid w:val="009D0AC7"/>
    <w:rsid w:val="009D19A8"/>
    <w:rsid w:val="009D1D72"/>
    <w:rsid w:val="009D2E5D"/>
    <w:rsid w:val="009D304B"/>
    <w:rsid w:val="009D36AE"/>
    <w:rsid w:val="009D3CCA"/>
    <w:rsid w:val="009D45E7"/>
    <w:rsid w:val="009D46E9"/>
    <w:rsid w:val="009D57C0"/>
    <w:rsid w:val="009D5C9D"/>
    <w:rsid w:val="009E0BA3"/>
    <w:rsid w:val="009E25F3"/>
    <w:rsid w:val="009E3812"/>
    <w:rsid w:val="009E398E"/>
    <w:rsid w:val="009E403C"/>
    <w:rsid w:val="009E51FD"/>
    <w:rsid w:val="009E6710"/>
    <w:rsid w:val="009E684D"/>
    <w:rsid w:val="009E6F34"/>
    <w:rsid w:val="009E71D9"/>
    <w:rsid w:val="009F0850"/>
    <w:rsid w:val="009F1992"/>
    <w:rsid w:val="009F2232"/>
    <w:rsid w:val="009F23B4"/>
    <w:rsid w:val="009F3021"/>
    <w:rsid w:val="009F3C98"/>
    <w:rsid w:val="009F5109"/>
    <w:rsid w:val="009F5E9E"/>
    <w:rsid w:val="00A00144"/>
    <w:rsid w:val="00A0038A"/>
    <w:rsid w:val="00A009FD"/>
    <w:rsid w:val="00A00CDE"/>
    <w:rsid w:val="00A00F07"/>
    <w:rsid w:val="00A02DF3"/>
    <w:rsid w:val="00A034DF"/>
    <w:rsid w:val="00A05176"/>
    <w:rsid w:val="00A0544E"/>
    <w:rsid w:val="00A06B47"/>
    <w:rsid w:val="00A07525"/>
    <w:rsid w:val="00A111A1"/>
    <w:rsid w:val="00A11CB7"/>
    <w:rsid w:val="00A135DF"/>
    <w:rsid w:val="00A13A79"/>
    <w:rsid w:val="00A15AEA"/>
    <w:rsid w:val="00A16AAA"/>
    <w:rsid w:val="00A17746"/>
    <w:rsid w:val="00A17E7B"/>
    <w:rsid w:val="00A2103B"/>
    <w:rsid w:val="00A23A02"/>
    <w:rsid w:val="00A23FA8"/>
    <w:rsid w:val="00A241E0"/>
    <w:rsid w:val="00A24A4D"/>
    <w:rsid w:val="00A24DC4"/>
    <w:rsid w:val="00A25037"/>
    <w:rsid w:val="00A257D0"/>
    <w:rsid w:val="00A2606D"/>
    <w:rsid w:val="00A262D7"/>
    <w:rsid w:val="00A264A4"/>
    <w:rsid w:val="00A26BEF"/>
    <w:rsid w:val="00A272AF"/>
    <w:rsid w:val="00A30BC3"/>
    <w:rsid w:val="00A310E3"/>
    <w:rsid w:val="00A3141D"/>
    <w:rsid w:val="00A316A2"/>
    <w:rsid w:val="00A3318A"/>
    <w:rsid w:val="00A33B54"/>
    <w:rsid w:val="00A35BCB"/>
    <w:rsid w:val="00A36506"/>
    <w:rsid w:val="00A378D0"/>
    <w:rsid w:val="00A42435"/>
    <w:rsid w:val="00A4286F"/>
    <w:rsid w:val="00A42AE9"/>
    <w:rsid w:val="00A43E57"/>
    <w:rsid w:val="00A44D9E"/>
    <w:rsid w:val="00A4506D"/>
    <w:rsid w:val="00A45805"/>
    <w:rsid w:val="00A45C57"/>
    <w:rsid w:val="00A46D67"/>
    <w:rsid w:val="00A5074E"/>
    <w:rsid w:val="00A5088C"/>
    <w:rsid w:val="00A52FE6"/>
    <w:rsid w:val="00A543B8"/>
    <w:rsid w:val="00A55D33"/>
    <w:rsid w:val="00A574E2"/>
    <w:rsid w:val="00A60A99"/>
    <w:rsid w:val="00A6168F"/>
    <w:rsid w:val="00A61EBD"/>
    <w:rsid w:val="00A61FC3"/>
    <w:rsid w:val="00A625D8"/>
    <w:rsid w:val="00A62FDC"/>
    <w:rsid w:val="00A63430"/>
    <w:rsid w:val="00A63DAA"/>
    <w:rsid w:val="00A645AD"/>
    <w:rsid w:val="00A64FDA"/>
    <w:rsid w:val="00A661CB"/>
    <w:rsid w:val="00A71128"/>
    <w:rsid w:val="00A714C7"/>
    <w:rsid w:val="00A7303D"/>
    <w:rsid w:val="00A736D9"/>
    <w:rsid w:val="00A7446A"/>
    <w:rsid w:val="00A74494"/>
    <w:rsid w:val="00A74BE8"/>
    <w:rsid w:val="00A75BD8"/>
    <w:rsid w:val="00A75E0B"/>
    <w:rsid w:val="00A75E77"/>
    <w:rsid w:val="00A7711B"/>
    <w:rsid w:val="00A7790C"/>
    <w:rsid w:val="00A82315"/>
    <w:rsid w:val="00A8344F"/>
    <w:rsid w:val="00A835C3"/>
    <w:rsid w:val="00A85674"/>
    <w:rsid w:val="00A85A33"/>
    <w:rsid w:val="00A85D0C"/>
    <w:rsid w:val="00A866D9"/>
    <w:rsid w:val="00A86F5E"/>
    <w:rsid w:val="00A87119"/>
    <w:rsid w:val="00A87696"/>
    <w:rsid w:val="00A92F44"/>
    <w:rsid w:val="00A93555"/>
    <w:rsid w:val="00A9387C"/>
    <w:rsid w:val="00A93F2D"/>
    <w:rsid w:val="00A959FB"/>
    <w:rsid w:val="00A9650D"/>
    <w:rsid w:val="00A96A1E"/>
    <w:rsid w:val="00A96C9B"/>
    <w:rsid w:val="00A97EAA"/>
    <w:rsid w:val="00AA2F67"/>
    <w:rsid w:val="00AA3286"/>
    <w:rsid w:val="00AA353D"/>
    <w:rsid w:val="00AA4439"/>
    <w:rsid w:val="00AA7491"/>
    <w:rsid w:val="00AB04AD"/>
    <w:rsid w:val="00AB123A"/>
    <w:rsid w:val="00AB17B1"/>
    <w:rsid w:val="00AB1A3E"/>
    <w:rsid w:val="00AB2539"/>
    <w:rsid w:val="00AB2855"/>
    <w:rsid w:val="00AB2EC7"/>
    <w:rsid w:val="00AB40E1"/>
    <w:rsid w:val="00AB5B5F"/>
    <w:rsid w:val="00AB6FB0"/>
    <w:rsid w:val="00AC2C5D"/>
    <w:rsid w:val="00AC4170"/>
    <w:rsid w:val="00AC4C57"/>
    <w:rsid w:val="00AC4CCF"/>
    <w:rsid w:val="00AC5A7B"/>
    <w:rsid w:val="00AC5CB8"/>
    <w:rsid w:val="00AC7160"/>
    <w:rsid w:val="00AC76D2"/>
    <w:rsid w:val="00AD112E"/>
    <w:rsid w:val="00AD2250"/>
    <w:rsid w:val="00AD23D0"/>
    <w:rsid w:val="00AD278B"/>
    <w:rsid w:val="00AD2A4D"/>
    <w:rsid w:val="00AD42DC"/>
    <w:rsid w:val="00AD6320"/>
    <w:rsid w:val="00AD6650"/>
    <w:rsid w:val="00AD70A3"/>
    <w:rsid w:val="00AE0DF8"/>
    <w:rsid w:val="00AE108B"/>
    <w:rsid w:val="00AE268F"/>
    <w:rsid w:val="00AE496C"/>
    <w:rsid w:val="00AE71AC"/>
    <w:rsid w:val="00AE7EF8"/>
    <w:rsid w:val="00AF05A8"/>
    <w:rsid w:val="00AF15CE"/>
    <w:rsid w:val="00AF1622"/>
    <w:rsid w:val="00AF21ED"/>
    <w:rsid w:val="00AF27B9"/>
    <w:rsid w:val="00AF292A"/>
    <w:rsid w:val="00AF2F64"/>
    <w:rsid w:val="00AF2FEB"/>
    <w:rsid w:val="00AF3938"/>
    <w:rsid w:val="00AF3AF8"/>
    <w:rsid w:val="00AF3D24"/>
    <w:rsid w:val="00AF55AE"/>
    <w:rsid w:val="00AF5F01"/>
    <w:rsid w:val="00AF6293"/>
    <w:rsid w:val="00AF6EE7"/>
    <w:rsid w:val="00AF7DED"/>
    <w:rsid w:val="00B01F34"/>
    <w:rsid w:val="00B0461E"/>
    <w:rsid w:val="00B0577D"/>
    <w:rsid w:val="00B06D99"/>
    <w:rsid w:val="00B105EA"/>
    <w:rsid w:val="00B1108F"/>
    <w:rsid w:val="00B11C27"/>
    <w:rsid w:val="00B140C1"/>
    <w:rsid w:val="00B142E6"/>
    <w:rsid w:val="00B1460F"/>
    <w:rsid w:val="00B15203"/>
    <w:rsid w:val="00B15FC3"/>
    <w:rsid w:val="00B170F8"/>
    <w:rsid w:val="00B2027C"/>
    <w:rsid w:val="00B2152A"/>
    <w:rsid w:val="00B216E4"/>
    <w:rsid w:val="00B22904"/>
    <w:rsid w:val="00B2471C"/>
    <w:rsid w:val="00B24AF7"/>
    <w:rsid w:val="00B2665F"/>
    <w:rsid w:val="00B26A82"/>
    <w:rsid w:val="00B27903"/>
    <w:rsid w:val="00B30CF0"/>
    <w:rsid w:val="00B31BC7"/>
    <w:rsid w:val="00B3354D"/>
    <w:rsid w:val="00B33F3C"/>
    <w:rsid w:val="00B349A7"/>
    <w:rsid w:val="00B359BC"/>
    <w:rsid w:val="00B363FF"/>
    <w:rsid w:val="00B36A3E"/>
    <w:rsid w:val="00B410F7"/>
    <w:rsid w:val="00B421C1"/>
    <w:rsid w:val="00B432B3"/>
    <w:rsid w:val="00B454B3"/>
    <w:rsid w:val="00B45BDA"/>
    <w:rsid w:val="00B4670A"/>
    <w:rsid w:val="00B46E11"/>
    <w:rsid w:val="00B503C5"/>
    <w:rsid w:val="00B52046"/>
    <w:rsid w:val="00B52F49"/>
    <w:rsid w:val="00B53827"/>
    <w:rsid w:val="00B53AF0"/>
    <w:rsid w:val="00B53E5E"/>
    <w:rsid w:val="00B55650"/>
    <w:rsid w:val="00B55874"/>
    <w:rsid w:val="00B5700D"/>
    <w:rsid w:val="00B57209"/>
    <w:rsid w:val="00B612EF"/>
    <w:rsid w:val="00B61B3B"/>
    <w:rsid w:val="00B63401"/>
    <w:rsid w:val="00B63581"/>
    <w:rsid w:val="00B6486D"/>
    <w:rsid w:val="00B64CFB"/>
    <w:rsid w:val="00B64D10"/>
    <w:rsid w:val="00B653F5"/>
    <w:rsid w:val="00B666BC"/>
    <w:rsid w:val="00B66FB8"/>
    <w:rsid w:val="00B71127"/>
    <w:rsid w:val="00B71226"/>
    <w:rsid w:val="00B7251D"/>
    <w:rsid w:val="00B7663E"/>
    <w:rsid w:val="00B76985"/>
    <w:rsid w:val="00B76C9E"/>
    <w:rsid w:val="00B771E3"/>
    <w:rsid w:val="00B80B9F"/>
    <w:rsid w:val="00B81023"/>
    <w:rsid w:val="00B823B1"/>
    <w:rsid w:val="00B82FBF"/>
    <w:rsid w:val="00B83DA7"/>
    <w:rsid w:val="00B85144"/>
    <w:rsid w:val="00B86E89"/>
    <w:rsid w:val="00B87E4E"/>
    <w:rsid w:val="00B90575"/>
    <w:rsid w:val="00B90BEB"/>
    <w:rsid w:val="00B91354"/>
    <w:rsid w:val="00B91392"/>
    <w:rsid w:val="00B935F8"/>
    <w:rsid w:val="00B958B8"/>
    <w:rsid w:val="00B95E8A"/>
    <w:rsid w:val="00B967EC"/>
    <w:rsid w:val="00B972DA"/>
    <w:rsid w:val="00B97812"/>
    <w:rsid w:val="00BA0686"/>
    <w:rsid w:val="00BA0BD6"/>
    <w:rsid w:val="00BA1A15"/>
    <w:rsid w:val="00BA280C"/>
    <w:rsid w:val="00BA3A13"/>
    <w:rsid w:val="00BA3DF5"/>
    <w:rsid w:val="00BA410C"/>
    <w:rsid w:val="00BA4608"/>
    <w:rsid w:val="00BA50E8"/>
    <w:rsid w:val="00BA519D"/>
    <w:rsid w:val="00BA5E95"/>
    <w:rsid w:val="00BA62CF"/>
    <w:rsid w:val="00BA6362"/>
    <w:rsid w:val="00BA6CD1"/>
    <w:rsid w:val="00BA7B9E"/>
    <w:rsid w:val="00BA7C8F"/>
    <w:rsid w:val="00BB0D70"/>
    <w:rsid w:val="00BB21EB"/>
    <w:rsid w:val="00BB549F"/>
    <w:rsid w:val="00BB6740"/>
    <w:rsid w:val="00BB6E24"/>
    <w:rsid w:val="00BB7188"/>
    <w:rsid w:val="00BC05A0"/>
    <w:rsid w:val="00BC32A3"/>
    <w:rsid w:val="00BC41B9"/>
    <w:rsid w:val="00BC47A8"/>
    <w:rsid w:val="00BC5309"/>
    <w:rsid w:val="00BC5563"/>
    <w:rsid w:val="00BC7CD6"/>
    <w:rsid w:val="00BD12BD"/>
    <w:rsid w:val="00BD18C8"/>
    <w:rsid w:val="00BD50E5"/>
    <w:rsid w:val="00BD6004"/>
    <w:rsid w:val="00BD6FAE"/>
    <w:rsid w:val="00BE17FC"/>
    <w:rsid w:val="00BE2DD8"/>
    <w:rsid w:val="00BE330D"/>
    <w:rsid w:val="00BE3B2A"/>
    <w:rsid w:val="00BE4387"/>
    <w:rsid w:val="00BE4C5D"/>
    <w:rsid w:val="00BE613C"/>
    <w:rsid w:val="00BE74B1"/>
    <w:rsid w:val="00BE794B"/>
    <w:rsid w:val="00BF0560"/>
    <w:rsid w:val="00BF161F"/>
    <w:rsid w:val="00BF2874"/>
    <w:rsid w:val="00BF29C8"/>
    <w:rsid w:val="00BF2A85"/>
    <w:rsid w:val="00BF3C32"/>
    <w:rsid w:val="00BF65BD"/>
    <w:rsid w:val="00BF65D3"/>
    <w:rsid w:val="00BF6CB2"/>
    <w:rsid w:val="00BF777D"/>
    <w:rsid w:val="00BF7DD0"/>
    <w:rsid w:val="00C01041"/>
    <w:rsid w:val="00C0375B"/>
    <w:rsid w:val="00C04377"/>
    <w:rsid w:val="00C05CC7"/>
    <w:rsid w:val="00C06F42"/>
    <w:rsid w:val="00C076A5"/>
    <w:rsid w:val="00C104A5"/>
    <w:rsid w:val="00C111A9"/>
    <w:rsid w:val="00C11F6A"/>
    <w:rsid w:val="00C120B7"/>
    <w:rsid w:val="00C12DAC"/>
    <w:rsid w:val="00C13122"/>
    <w:rsid w:val="00C13B6A"/>
    <w:rsid w:val="00C13E94"/>
    <w:rsid w:val="00C14A70"/>
    <w:rsid w:val="00C15719"/>
    <w:rsid w:val="00C1578C"/>
    <w:rsid w:val="00C15BB2"/>
    <w:rsid w:val="00C15C2D"/>
    <w:rsid w:val="00C160DA"/>
    <w:rsid w:val="00C16A40"/>
    <w:rsid w:val="00C16B30"/>
    <w:rsid w:val="00C20B2F"/>
    <w:rsid w:val="00C2113D"/>
    <w:rsid w:val="00C21765"/>
    <w:rsid w:val="00C22A2C"/>
    <w:rsid w:val="00C251C4"/>
    <w:rsid w:val="00C25869"/>
    <w:rsid w:val="00C25D1E"/>
    <w:rsid w:val="00C26553"/>
    <w:rsid w:val="00C26A3D"/>
    <w:rsid w:val="00C271B3"/>
    <w:rsid w:val="00C279F6"/>
    <w:rsid w:val="00C3042B"/>
    <w:rsid w:val="00C31A15"/>
    <w:rsid w:val="00C3219B"/>
    <w:rsid w:val="00C32617"/>
    <w:rsid w:val="00C32E11"/>
    <w:rsid w:val="00C336C1"/>
    <w:rsid w:val="00C33FF4"/>
    <w:rsid w:val="00C343C7"/>
    <w:rsid w:val="00C3488C"/>
    <w:rsid w:val="00C34A84"/>
    <w:rsid w:val="00C34AE9"/>
    <w:rsid w:val="00C352BA"/>
    <w:rsid w:val="00C35F7E"/>
    <w:rsid w:val="00C365B4"/>
    <w:rsid w:val="00C36D82"/>
    <w:rsid w:val="00C37E15"/>
    <w:rsid w:val="00C402E8"/>
    <w:rsid w:val="00C417FD"/>
    <w:rsid w:val="00C421A9"/>
    <w:rsid w:val="00C42971"/>
    <w:rsid w:val="00C42DEB"/>
    <w:rsid w:val="00C42EB3"/>
    <w:rsid w:val="00C4373C"/>
    <w:rsid w:val="00C449E9"/>
    <w:rsid w:val="00C44AD9"/>
    <w:rsid w:val="00C44C48"/>
    <w:rsid w:val="00C44F13"/>
    <w:rsid w:val="00C52044"/>
    <w:rsid w:val="00C52291"/>
    <w:rsid w:val="00C52365"/>
    <w:rsid w:val="00C53814"/>
    <w:rsid w:val="00C543BD"/>
    <w:rsid w:val="00C57611"/>
    <w:rsid w:val="00C57BB7"/>
    <w:rsid w:val="00C60519"/>
    <w:rsid w:val="00C60B33"/>
    <w:rsid w:val="00C635EB"/>
    <w:rsid w:val="00C6449D"/>
    <w:rsid w:val="00C64CFB"/>
    <w:rsid w:val="00C65609"/>
    <w:rsid w:val="00C663F0"/>
    <w:rsid w:val="00C675FF"/>
    <w:rsid w:val="00C67627"/>
    <w:rsid w:val="00C703B1"/>
    <w:rsid w:val="00C70427"/>
    <w:rsid w:val="00C706A8"/>
    <w:rsid w:val="00C72337"/>
    <w:rsid w:val="00C725E7"/>
    <w:rsid w:val="00C73377"/>
    <w:rsid w:val="00C73982"/>
    <w:rsid w:val="00C76448"/>
    <w:rsid w:val="00C765C9"/>
    <w:rsid w:val="00C7681B"/>
    <w:rsid w:val="00C76D2F"/>
    <w:rsid w:val="00C76DFE"/>
    <w:rsid w:val="00C770D9"/>
    <w:rsid w:val="00C77AEF"/>
    <w:rsid w:val="00C807D1"/>
    <w:rsid w:val="00C80AC4"/>
    <w:rsid w:val="00C80E3D"/>
    <w:rsid w:val="00C80FA0"/>
    <w:rsid w:val="00C81F26"/>
    <w:rsid w:val="00C822BC"/>
    <w:rsid w:val="00C82F1B"/>
    <w:rsid w:val="00C83639"/>
    <w:rsid w:val="00C83F7E"/>
    <w:rsid w:val="00C85AE9"/>
    <w:rsid w:val="00C865CF"/>
    <w:rsid w:val="00C86A82"/>
    <w:rsid w:val="00C8796F"/>
    <w:rsid w:val="00C90EDF"/>
    <w:rsid w:val="00C91663"/>
    <w:rsid w:val="00C92083"/>
    <w:rsid w:val="00C926C8"/>
    <w:rsid w:val="00C92D58"/>
    <w:rsid w:val="00C941CD"/>
    <w:rsid w:val="00C94775"/>
    <w:rsid w:val="00C94A6F"/>
    <w:rsid w:val="00C94E91"/>
    <w:rsid w:val="00C9515F"/>
    <w:rsid w:val="00C961CF"/>
    <w:rsid w:val="00C9688A"/>
    <w:rsid w:val="00C96DE1"/>
    <w:rsid w:val="00C978D3"/>
    <w:rsid w:val="00CA03A8"/>
    <w:rsid w:val="00CA0608"/>
    <w:rsid w:val="00CA07A3"/>
    <w:rsid w:val="00CA1108"/>
    <w:rsid w:val="00CA1645"/>
    <w:rsid w:val="00CA3047"/>
    <w:rsid w:val="00CA3436"/>
    <w:rsid w:val="00CA354C"/>
    <w:rsid w:val="00CA4944"/>
    <w:rsid w:val="00CA4B9B"/>
    <w:rsid w:val="00CA4C14"/>
    <w:rsid w:val="00CA55A6"/>
    <w:rsid w:val="00CA579F"/>
    <w:rsid w:val="00CA5C11"/>
    <w:rsid w:val="00CA5D57"/>
    <w:rsid w:val="00CA600A"/>
    <w:rsid w:val="00CA7FCA"/>
    <w:rsid w:val="00CB160C"/>
    <w:rsid w:val="00CB327E"/>
    <w:rsid w:val="00CB4679"/>
    <w:rsid w:val="00CB4B30"/>
    <w:rsid w:val="00CB4DEA"/>
    <w:rsid w:val="00CB4F68"/>
    <w:rsid w:val="00CB4FCB"/>
    <w:rsid w:val="00CB5636"/>
    <w:rsid w:val="00CB56CF"/>
    <w:rsid w:val="00CB63F5"/>
    <w:rsid w:val="00CB6B69"/>
    <w:rsid w:val="00CC03B2"/>
    <w:rsid w:val="00CC1B5D"/>
    <w:rsid w:val="00CC1C20"/>
    <w:rsid w:val="00CC2352"/>
    <w:rsid w:val="00CC247F"/>
    <w:rsid w:val="00CC25FD"/>
    <w:rsid w:val="00CC3EEB"/>
    <w:rsid w:val="00CC48D2"/>
    <w:rsid w:val="00CC4E79"/>
    <w:rsid w:val="00CC5463"/>
    <w:rsid w:val="00CC5959"/>
    <w:rsid w:val="00CC5A05"/>
    <w:rsid w:val="00CC5DF9"/>
    <w:rsid w:val="00CC5F00"/>
    <w:rsid w:val="00CC6E8B"/>
    <w:rsid w:val="00CD026B"/>
    <w:rsid w:val="00CD1408"/>
    <w:rsid w:val="00CD2C40"/>
    <w:rsid w:val="00CD4605"/>
    <w:rsid w:val="00CD4920"/>
    <w:rsid w:val="00CD4B94"/>
    <w:rsid w:val="00CD4D1E"/>
    <w:rsid w:val="00CD5010"/>
    <w:rsid w:val="00CD5057"/>
    <w:rsid w:val="00CD5D4D"/>
    <w:rsid w:val="00CD5E4E"/>
    <w:rsid w:val="00CD6806"/>
    <w:rsid w:val="00CD6D36"/>
    <w:rsid w:val="00CD735A"/>
    <w:rsid w:val="00CE05B4"/>
    <w:rsid w:val="00CE47CD"/>
    <w:rsid w:val="00CE48F6"/>
    <w:rsid w:val="00CE5F8A"/>
    <w:rsid w:val="00CE655A"/>
    <w:rsid w:val="00CE69B1"/>
    <w:rsid w:val="00CE6E8B"/>
    <w:rsid w:val="00CF1512"/>
    <w:rsid w:val="00CF19ED"/>
    <w:rsid w:val="00CF29D5"/>
    <w:rsid w:val="00CF31E4"/>
    <w:rsid w:val="00CF338A"/>
    <w:rsid w:val="00CF3D43"/>
    <w:rsid w:val="00CF3E9D"/>
    <w:rsid w:val="00CF4172"/>
    <w:rsid w:val="00CF4376"/>
    <w:rsid w:val="00CF5B78"/>
    <w:rsid w:val="00CF618A"/>
    <w:rsid w:val="00CF6FCD"/>
    <w:rsid w:val="00D00325"/>
    <w:rsid w:val="00D0044C"/>
    <w:rsid w:val="00D00B83"/>
    <w:rsid w:val="00D00FB9"/>
    <w:rsid w:val="00D0176B"/>
    <w:rsid w:val="00D02176"/>
    <w:rsid w:val="00D03DE8"/>
    <w:rsid w:val="00D048F1"/>
    <w:rsid w:val="00D0551E"/>
    <w:rsid w:val="00D066F8"/>
    <w:rsid w:val="00D06F67"/>
    <w:rsid w:val="00D1097E"/>
    <w:rsid w:val="00D1481D"/>
    <w:rsid w:val="00D1495C"/>
    <w:rsid w:val="00D14C80"/>
    <w:rsid w:val="00D15295"/>
    <w:rsid w:val="00D15331"/>
    <w:rsid w:val="00D2068F"/>
    <w:rsid w:val="00D22756"/>
    <w:rsid w:val="00D22EE8"/>
    <w:rsid w:val="00D2482C"/>
    <w:rsid w:val="00D24A49"/>
    <w:rsid w:val="00D2542E"/>
    <w:rsid w:val="00D26172"/>
    <w:rsid w:val="00D26F60"/>
    <w:rsid w:val="00D27EA9"/>
    <w:rsid w:val="00D30B1B"/>
    <w:rsid w:val="00D312F3"/>
    <w:rsid w:val="00D3140A"/>
    <w:rsid w:val="00D32A20"/>
    <w:rsid w:val="00D33691"/>
    <w:rsid w:val="00D336B7"/>
    <w:rsid w:val="00D340DF"/>
    <w:rsid w:val="00D34F57"/>
    <w:rsid w:val="00D365D5"/>
    <w:rsid w:val="00D401ED"/>
    <w:rsid w:val="00D407C4"/>
    <w:rsid w:val="00D40EF0"/>
    <w:rsid w:val="00D41224"/>
    <w:rsid w:val="00D412F3"/>
    <w:rsid w:val="00D418F0"/>
    <w:rsid w:val="00D4217C"/>
    <w:rsid w:val="00D429BB"/>
    <w:rsid w:val="00D42E33"/>
    <w:rsid w:val="00D43BC1"/>
    <w:rsid w:val="00D461DF"/>
    <w:rsid w:val="00D4680C"/>
    <w:rsid w:val="00D46A42"/>
    <w:rsid w:val="00D46BBF"/>
    <w:rsid w:val="00D47730"/>
    <w:rsid w:val="00D503F3"/>
    <w:rsid w:val="00D50BC8"/>
    <w:rsid w:val="00D50C78"/>
    <w:rsid w:val="00D5250E"/>
    <w:rsid w:val="00D52D63"/>
    <w:rsid w:val="00D545F6"/>
    <w:rsid w:val="00D568A8"/>
    <w:rsid w:val="00D5729E"/>
    <w:rsid w:val="00D57DE0"/>
    <w:rsid w:val="00D60A89"/>
    <w:rsid w:val="00D60F1B"/>
    <w:rsid w:val="00D62163"/>
    <w:rsid w:val="00D62171"/>
    <w:rsid w:val="00D621A2"/>
    <w:rsid w:val="00D625D5"/>
    <w:rsid w:val="00D62A03"/>
    <w:rsid w:val="00D63090"/>
    <w:rsid w:val="00D63866"/>
    <w:rsid w:val="00D639CC"/>
    <w:rsid w:val="00D63F84"/>
    <w:rsid w:val="00D64471"/>
    <w:rsid w:val="00D65A65"/>
    <w:rsid w:val="00D665A4"/>
    <w:rsid w:val="00D703B5"/>
    <w:rsid w:val="00D72A20"/>
    <w:rsid w:val="00D72CB9"/>
    <w:rsid w:val="00D72D5C"/>
    <w:rsid w:val="00D73C5C"/>
    <w:rsid w:val="00D73F1E"/>
    <w:rsid w:val="00D745C0"/>
    <w:rsid w:val="00D76A87"/>
    <w:rsid w:val="00D76CA2"/>
    <w:rsid w:val="00D77737"/>
    <w:rsid w:val="00D77D10"/>
    <w:rsid w:val="00D80221"/>
    <w:rsid w:val="00D80349"/>
    <w:rsid w:val="00D817CC"/>
    <w:rsid w:val="00D81DF7"/>
    <w:rsid w:val="00D8207C"/>
    <w:rsid w:val="00D82112"/>
    <w:rsid w:val="00D82DEE"/>
    <w:rsid w:val="00D836D2"/>
    <w:rsid w:val="00D85639"/>
    <w:rsid w:val="00D8692F"/>
    <w:rsid w:val="00D87385"/>
    <w:rsid w:val="00D87C9C"/>
    <w:rsid w:val="00D90486"/>
    <w:rsid w:val="00D90678"/>
    <w:rsid w:val="00D917BA"/>
    <w:rsid w:val="00D920EB"/>
    <w:rsid w:val="00D92141"/>
    <w:rsid w:val="00D94313"/>
    <w:rsid w:val="00D94451"/>
    <w:rsid w:val="00D9553E"/>
    <w:rsid w:val="00D959CD"/>
    <w:rsid w:val="00D95E0E"/>
    <w:rsid w:val="00D95E55"/>
    <w:rsid w:val="00D9653D"/>
    <w:rsid w:val="00D968F9"/>
    <w:rsid w:val="00D972E2"/>
    <w:rsid w:val="00DA0A5D"/>
    <w:rsid w:val="00DA1774"/>
    <w:rsid w:val="00DA1A56"/>
    <w:rsid w:val="00DA27D4"/>
    <w:rsid w:val="00DA5D68"/>
    <w:rsid w:val="00DA6230"/>
    <w:rsid w:val="00DA721D"/>
    <w:rsid w:val="00DA760A"/>
    <w:rsid w:val="00DA7F03"/>
    <w:rsid w:val="00DB016F"/>
    <w:rsid w:val="00DB0753"/>
    <w:rsid w:val="00DB0CBA"/>
    <w:rsid w:val="00DB13D2"/>
    <w:rsid w:val="00DB2BC7"/>
    <w:rsid w:val="00DB4876"/>
    <w:rsid w:val="00DB4A1D"/>
    <w:rsid w:val="00DB63D8"/>
    <w:rsid w:val="00DB6F92"/>
    <w:rsid w:val="00DC1333"/>
    <w:rsid w:val="00DC15E5"/>
    <w:rsid w:val="00DC2B24"/>
    <w:rsid w:val="00DC305D"/>
    <w:rsid w:val="00DC4C99"/>
    <w:rsid w:val="00DC61A8"/>
    <w:rsid w:val="00DC6456"/>
    <w:rsid w:val="00DC6DF5"/>
    <w:rsid w:val="00DC71A7"/>
    <w:rsid w:val="00DC7615"/>
    <w:rsid w:val="00DC7A2E"/>
    <w:rsid w:val="00DD0391"/>
    <w:rsid w:val="00DD0D16"/>
    <w:rsid w:val="00DD0F36"/>
    <w:rsid w:val="00DD1081"/>
    <w:rsid w:val="00DD15F1"/>
    <w:rsid w:val="00DD1626"/>
    <w:rsid w:val="00DD16D5"/>
    <w:rsid w:val="00DD2FA1"/>
    <w:rsid w:val="00DD445C"/>
    <w:rsid w:val="00DD63B6"/>
    <w:rsid w:val="00DD746C"/>
    <w:rsid w:val="00DD7B8C"/>
    <w:rsid w:val="00DD7CB3"/>
    <w:rsid w:val="00DE06D2"/>
    <w:rsid w:val="00DE2FB5"/>
    <w:rsid w:val="00DE3D90"/>
    <w:rsid w:val="00DE4281"/>
    <w:rsid w:val="00DE4B4D"/>
    <w:rsid w:val="00DF029C"/>
    <w:rsid w:val="00DF0A8C"/>
    <w:rsid w:val="00DF1068"/>
    <w:rsid w:val="00DF1238"/>
    <w:rsid w:val="00DF1DFA"/>
    <w:rsid w:val="00DF1F20"/>
    <w:rsid w:val="00DF2328"/>
    <w:rsid w:val="00DF2AD5"/>
    <w:rsid w:val="00DF2E36"/>
    <w:rsid w:val="00DF37A1"/>
    <w:rsid w:val="00DF3ABA"/>
    <w:rsid w:val="00DF4468"/>
    <w:rsid w:val="00DF4D86"/>
    <w:rsid w:val="00DF55E4"/>
    <w:rsid w:val="00DF5D6D"/>
    <w:rsid w:val="00DF6171"/>
    <w:rsid w:val="00DF6569"/>
    <w:rsid w:val="00DF6818"/>
    <w:rsid w:val="00DF7101"/>
    <w:rsid w:val="00DF735F"/>
    <w:rsid w:val="00DF73D9"/>
    <w:rsid w:val="00DF7D1D"/>
    <w:rsid w:val="00E00121"/>
    <w:rsid w:val="00E00F2D"/>
    <w:rsid w:val="00E022AF"/>
    <w:rsid w:val="00E0345B"/>
    <w:rsid w:val="00E074A9"/>
    <w:rsid w:val="00E10444"/>
    <w:rsid w:val="00E10CDD"/>
    <w:rsid w:val="00E111D4"/>
    <w:rsid w:val="00E13971"/>
    <w:rsid w:val="00E14854"/>
    <w:rsid w:val="00E149E6"/>
    <w:rsid w:val="00E153DB"/>
    <w:rsid w:val="00E1622A"/>
    <w:rsid w:val="00E163FE"/>
    <w:rsid w:val="00E1658B"/>
    <w:rsid w:val="00E16DD9"/>
    <w:rsid w:val="00E17B36"/>
    <w:rsid w:val="00E17D9E"/>
    <w:rsid w:val="00E23E9E"/>
    <w:rsid w:val="00E23F85"/>
    <w:rsid w:val="00E24527"/>
    <w:rsid w:val="00E257EA"/>
    <w:rsid w:val="00E25BE2"/>
    <w:rsid w:val="00E25C3F"/>
    <w:rsid w:val="00E26E01"/>
    <w:rsid w:val="00E26F18"/>
    <w:rsid w:val="00E276C6"/>
    <w:rsid w:val="00E302C4"/>
    <w:rsid w:val="00E3319E"/>
    <w:rsid w:val="00E33D00"/>
    <w:rsid w:val="00E359C0"/>
    <w:rsid w:val="00E369E7"/>
    <w:rsid w:val="00E373FF"/>
    <w:rsid w:val="00E4185A"/>
    <w:rsid w:val="00E42635"/>
    <w:rsid w:val="00E4284D"/>
    <w:rsid w:val="00E42C53"/>
    <w:rsid w:val="00E4371A"/>
    <w:rsid w:val="00E43ECD"/>
    <w:rsid w:val="00E45688"/>
    <w:rsid w:val="00E45B73"/>
    <w:rsid w:val="00E462EB"/>
    <w:rsid w:val="00E46F7E"/>
    <w:rsid w:val="00E479FB"/>
    <w:rsid w:val="00E5003D"/>
    <w:rsid w:val="00E50222"/>
    <w:rsid w:val="00E506BC"/>
    <w:rsid w:val="00E509F7"/>
    <w:rsid w:val="00E510C2"/>
    <w:rsid w:val="00E51965"/>
    <w:rsid w:val="00E51F13"/>
    <w:rsid w:val="00E523B4"/>
    <w:rsid w:val="00E5279F"/>
    <w:rsid w:val="00E52A55"/>
    <w:rsid w:val="00E55ADC"/>
    <w:rsid w:val="00E5633C"/>
    <w:rsid w:val="00E57DE0"/>
    <w:rsid w:val="00E57FB2"/>
    <w:rsid w:val="00E602E6"/>
    <w:rsid w:val="00E63405"/>
    <w:rsid w:val="00E636F7"/>
    <w:rsid w:val="00E706A0"/>
    <w:rsid w:val="00E70B4F"/>
    <w:rsid w:val="00E70FD0"/>
    <w:rsid w:val="00E721BF"/>
    <w:rsid w:val="00E72BF8"/>
    <w:rsid w:val="00E72FFE"/>
    <w:rsid w:val="00E73D07"/>
    <w:rsid w:val="00E73E8E"/>
    <w:rsid w:val="00E75368"/>
    <w:rsid w:val="00E75413"/>
    <w:rsid w:val="00E77478"/>
    <w:rsid w:val="00E81896"/>
    <w:rsid w:val="00E81A3E"/>
    <w:rsid w:val="00E81D26"/>
    <w:rsid w:val="00E82DD7"/>
    <w:rsid w:val="00E8318F"/>
    <w:rsid w:val="00E83D98"/>
    <w:rsid w:val="00E84850"/>
    <w:rsid w:val="00E84F0C"/>
    <w:rsid w:val="00E86100"/>
    <w:rsid w:val="00E86EC0"/>
    <w:rsid w:val="00E8711A"/>
    <w:rsid w:val="00E87D63"/>
    <w:rsid w:val="00E9088D"/>
    <w:rsid w:val="00E90DAC"/>
    <w:rsid w:val="00E90E5C"/>
    <w:rsid w:val="00E92D0E"/>
    <w:rsid w:val="00E936CB"/>
    <w:rsid w:val="00E9526A"/>
    <w:rsid w:val="00E965CC"/>
    <w:rsid w:val="00EA2A8C"/>
    <w:rsid w:val="00EA378E"/>
    <w:rsid w:val="00EA48A0"/>
    <w:rsid w:val="00EA4C51"/>
    <w:rsid w:val="00EA5AA5"/>
    <w:rsid w:val="00EA637E"/>
    <w:rsid w:val="00EA6962"/>
    <w:rsid w:val="00EA7094"/>
    <w:rsid w:val="00EA71EA"/>
    <w:rsid w:val="00EA7516"/>
    <w:rsid w:val="00EA7612"/>
    <w:rsid w:val="00EB034D"/>
    <w:rsid w:val="00EB092A"/>
    <w:rsid w:val="00EB2972"/>
    <w:rsid w:val="00EB3AEC"/>
    <w:rsid w:val="00EB42B9"/>
    <w:rsid w:val="00EB507E"/>
    <w:rsid w:val="00EB5EDC"/>
    <w:rsid w:val="00EB6E77"/>
    <w:rsid w:val="00EB77F3"/>
    <w:rsid w:val="00EB7B6A"/>
    <w:rsid w:val="00EB7D0D"/>
    <w:rsid w:val="00EB7FF7"/>
    <w:rsid w:val="00EC00EF"/>
    <w:rsid w:val="00EC182F"/>
    <w:rsid w:val="00EC1AC1"/>
    <w:rsid w:val="00EC1B47"/>
    <w:rsid w:val="00EC1C3D"/>
    <w:rsid w:val="00EC1CCA"/>
    <w:rsid w:val="00EC2171"/>
    <w:rsid w:val="00EC3832"/>
    <w:rsid w:val="00EC3DBD"/>
    <w:rsid w:val="00EC4203"/>
    <w:rsid w:val="00EC4E0A"/>
    <w:rsid w:val="00EC4E98"/>
    <w:rsid w:val="00EC741B"/>
    <w:rsid w:val="00ED18F7"/>
    <w:rsid w:val="00ED3157"/>
    <w:rsid w:val="00ED345F"/>
    <w:rsid w:val="00ED68FE"/>
    <w:rsid w:val="00ED72A8"/>
    <w:rsid w:val="00ED7B17"/>
    <w:rsid w:val="00ED7E9E"/>
    <w:rsid w:val="00EE0796"/>
    <w:rsid w:val="00EE0D82"/>
    <w:rsid w:val="00EE20C7"/>
    <w:rsid w:val="00EE2F6E"/>
    <w:rsid w:val="00EE30AC"/>
    <w:rsid w:val="00EE3EF0"/>
    <w:rsid w:val="00EE5D71"/>
    <w:rsid w:val="00EE68B1"/>
    <w:rsid w:val="00EE7053"/>
    <w:rsid w:val="00EE755A"/>
    <w:rsid w:val="00EF1EC1"/>
    <w:rsid w:val="00EF2163"/>
    <w:rsid w:val="00EF45DB"/>
    <w:rsid w:val="00EF63E7"/>
    <w:rsid w:val="00EF670A"/>
    <w:rsid w:val="00F008DF"/>
    <w:rsid w:val="00F00A53"/>
    <w:rsid w:val="00F033FF"/>
    <w:rsid w:val="00F03598"/>
    <w:rsid w:val="00F03FE0"/>
    <w:rsid w:val="00F06581"/>
    <w:rsid w:val="00F07686"/>
    <w:rsid w:val="00F07D46"/>
    <w:rsid w:val="00F113F1"/>
    <w:rsid w:val="00F11F90"/>
    <w:rsid w:val="00F12289"/>
    <w:rsid w:val="00F12A35"/>
    <w:rsid w:val="00F12D62"/>
    <w:rsid w:val="00F13EDE"/>
    <w:rsid w:val="00F1430D"/>
    <w:rsid w:val="00F147B4"/>
    <w:rsid w:val="00F16711"/>
    <w:rsid w:val="00F20B88"/>
    <w:rsid w:val="00F2100C"/>
    <w:rsid w:val="00F22D10"/>
    <w:rsid w:val="00F22D59"/>
    <w:rsid w:val="00F23B5F"/>
    <w:rsid w:val="00F248A9"/>
    <w:rsid w:val="00F25366"/>
    <w:rsid w:val="00F253C8"/>
    <w:rsid w:val="00F25E74"/>
    <w:rsid w:val="00F26461"/>
    <w:rsid w:val="00F300E6"/>
    <w:rsid w:val="00F3030E"/>
    <w:rsid w:val="00F3108F"/>
    <w:rsid w:val="00F31183"/>
    <w:rsid w:val="00F316D1"/>
    <w:rsid w:val="00F32161"/>
    <w:rsid w:val="00F32C11"/>
    <w:rsid w:val="00F3397A"/>
    <w:rsid w:val="00F33A8C"/>
    <w:rsid w:val="00F35715"/>
    <w:rsid w:val="00F37474"/>
    <w:rsid w:val="00F40341"/>
    <w:rsid w:val="00F40850"/>
    <w:rsid w:val="00F41494"/>
    <w:rsid w:val="00F415CE"/>
    <w:rsid w:val="00F41639"/>
    <w:rsid w:val="00F41CF3"/>
    <w:rsid w:val="00F4238D"/>
    <w:rsid w:val="00F42FF3"/>
    <w:rsid w:val="00F44CC8"/>
    <w:rsid w:val="00F45C70"/>
    <w:rsid w:val="00F4604F"/>
    <w:rsid w:val="00F46442"/>
    <w:rsid w:val="00F46BA3"/>
    <w:rsid w:val="00F50154"/>
    <w:rsid w:val="00F51073"/>
    <w:rsid w:val="00F52981"/>
    <w:rsid w:val="00F54A1A"/>
    <w:rsid w:val="00F55769"/>
    <w:rsid w:val="00F576CE"/>
    <w:rsid w:val="00F57E92"/>
    <w:rsid w:val="00F611CD"/>
    <w:rsid w:val="00F637ED"/>
    <w:rsid w:val="00F64B5C"/>
    <w:rsid w:val="00F64F78"/>
    <w:rsid w:val="00F7027A"/>
    <w:rsid w:val="00F712A4"/>
    <w:rsid w:val="00F7364A"/>
    <w:rsid w:val="00F73ACF"/>
    <w:rsid w:val="00F75542"/>
    <w:rsid w:val="00F75CD1"/>
    <w:rsid w:val="00F77F90"/>
    <w:rsid w:val="00F77FD7"/>
    <w:rsid w:val="00F80860"/>
    <w:rsid w:val="00F81FA3"/>
    <w:rsid w:val="00F84A66"/>
    <w:rsid w:val="00F86973"/>
    <w:rsid w:val="00F86DDB"/>
    <w:rsid w:val="00F87B66"/>
    <w:rsid w:val="00F90E8A"/>
    <w:rsid w:val="00F91175"/>
    <w:rsid w:val="00F92BF4"/>
    <w:rsid w:val="00F93C6C"/>
    <w:rsid w:val="00F93DED"/>
    <w:rsid w:val="00F93F6C"/>
    <w:rsid w:val="00F94810"/>
    <w:rsid w:val="00F97168"/>
    <w:rsid w:val="00FA2A20"/>
    <w:rsid w:val="00FA40A9"/>
    <w:rsid w:val="00FA461C"/>
    <w:rsid w:val="00FA483D"/>
    <w:rsid w:val="00FA6142"/>
    <w:rsid w:val="00FA6C6E"/>
    <w:rsid w:val="00FA723B"/>
    <w:rsid w:val="00FA7A9D"/>
    <w:rsid w:val="00FA7D8F"/>
    <w:rsid w:val="00FB0FD1"/>
    <w:rsid w:val="00FB10E8"/>
    <w:rsid w:val="00FB180C"/>
    <w:rsid w:val="00FB1EB0"/>
    <w:rsid w:val="00FB290A"/>
    <w:rsid w:val="00FB44A9"/>
    <w:rsid w:val="00FB496B"/>
    <w:rsid w:val="00FB6CB6"/>
    <w:rsid w:val="00FB7416"/>
    <w:rsid w:val="00FC02DE"/>
    <w:rsid w:val="00FC0E3B"/>
    <w:rsid w:val="00FC0FCC"/>
    <w:rsid w:val="00FC1E94"/>
    <w:rsid w:val="00FC3E14"/>
    <w:rsid w:val="00FC4A8D"/>
    <w:rsid w:val="00FC4B30"/>
    <w:rsid w:val="00FC5659"/>
    <w:rsid w:val="00FC5679"/>
    <w:rsid w:val="00FC593C"/>
    <w:rsid w:val="00FC694F"/>
    <w:rsid w:val="00FC6E72"/>
    <w:rsid w:val="00FD0230"/>
    <w:rsid w:val="00FD16F9"/>
    <w:rsid w:val="00FD31A9"/>
    <w:rsid w:val="00FD3447"/>
    <w:rsid w:val="00FD3762"/>
    <w:rsid w:val="00FD435A"/>
    <w:rsid w:val="00FD44C5"/>
    <w:rsid w:val="00FD517E"/>
    <w:rsid w:val="00FD7D50"/>
    <w:rsid w:val="00FE15D2"/>
    <w:rsid w:val="00FE255A"/>
    <w:rsid w:val="00FE3DFB"/>
    <w:rsid w:val="00FE638E"/>
    <w:rsid w:val="00FE671D"/>
    <w:rsid w:val="00FE6952"/>
    <w:rsid w:val="00FE717D"/>
    <w:rsid w:val="00FE72DF"/>
    <w:rsid w:val="00FE7FD8"/>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378864"/>
  <w15:chartTrackingRefBased/>
  <w15:docId w15:val="{1C88F3C7-8FFA-414D-9EB8-B432460F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2">
    <w:name w:val="heading 2"/>
    <w:basedOn w:val="Normal"/>
    <w:next w:val="Normal"/>
    <w:link w:val="Heading2Char"/>
    <w:uiPriority w:val="9"/>
    <w:semiHidden/>
    <w:unhideWhenUsed/>
    <w:qFormat/>
    <w:rsid w:val="002F762C"/>
    <w:pPr>
      <w:keepNext/>
      <w:keepLines/>
      <w:spacing w:before="40" w:line="259" w:lineRule="auto"/>
      <w:outlineLvl w:val="1"/>
    </w:pPr>
    <w:rPr>
      <w:rFonts w:ascii="Calibri Light" w:eastAsia="Malgun Gothic" w:hAnsi="Calibri Light"/>
      <w:color w:val="2E74B5"/>
      <w:sz w:val="26"/>
      <w:szCs w:val="26"/>
      <w:lang w:eastAsia="ko-KR"/>
    </w:rPr>
  </w:style>
  <w:style w:type="paragraph" w:styleId="Heading3">
    <w:name w:val="heading 3"/>
    <w:basedOn w:val="Normal"/>
    <w:next w:val="Normal"/>
    <w:link w:val="Heading3Char"/>
    <w:uiPriority w:val="9"/>
    <w:semiHidden/>
    <w:unhideWhenUsed/>
    <w:qFormat/>
    <w:rsid w:val="002F762C"/>
    <w:pPr>
      <w:keepNext/>
      <w:keepLines/>
      <w:spacing w:before="40" w:line="259" w:lineRule="auto"/>
      <w:outlineLvl w:val="2"/>
    </w:pPr>
    <w:rPr>
      <w:rFonts w:ascii="Calibri Light" w:eastAsia="Malgun Gothic" w:hAnsi="Calibri Light"/>
      <w:color w:val="1F4D78"/>
      <w:sz w:val="24"/>
      <w:szCs w:val="24"/>
      <w:lang w:eastAsia="ko-KR"/>
    </w:rPr>
  </w:style>
  <w:style w:type="paragraph" w:styleId="Heading4">
    <w:name w:val="heading 4"/>
    <w:basedOn w:val="Normal"/>
    <w:next w:val="Normal"/>
    <w:link w:val="Heading4Char"/>
    <w:semiHidden/>
    <w:unhideWhenUsed/>
    <w:qFormat/>
    <w:rsid w:val="002F762C"/>
    <w:pPr>
      <w:keepNext/>
      <w:spacing w:before="240" w:after="60"/>
      <w:outlineLvl w:val="3"/>
    </w:pPr>
    <w:rPr>
      <w:rFonts w:ascii="Calibri" w:eastAsia="Malgun Gothic"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0A19"/>
    <w:pPr>
      <w:tabs>
        <w:tab w:val="center" w:pos="4320"/>
        <w:tab w:val="right" w:pos="8640"/>
      </w:tabs>
    </w:pPr>
  </w:style>
  <w:style w:type="character" w:styleId="PageNumber">
    <w:name w:val="page number"/>
    <w:basedOn w:val="DefaultParagraphFont"/>
    <w:rsid w:val="00160A19"/>
  </w:style>
  <w:style w:type="paragraph" w:styleId="FootnoteText">
    <w:name w:val="footnote text"/>
    <w:basedOn w:val="Normal"/>
    <w:link w:val="FootnoteTextChar"/>
    <w:semiHidden/>
    <w:rsid w:val="00CF3E9D"/>
    <w:rPr>
      <w:sz w:val="20"/>
      <w:szCs w:val="20"/>
    </w:rPr>
  </w:style>
  <w:style w:type="character" w:styleId="FootnoteReference">
    <w:name w:val="footnote reference"/>
    <w:uiPriority w:val="99"/>
    <w:rsid w:val="00CF3E9D"/>
    <w:rPr>
      <w:vertAlign w:val="superscript"/>
    </w:rPr>
  </w:style>
  <w:style w:type="paragraph" w:styleId="NormalWeb">
    <w:name w:val="Normal (Web)"/>
    <w:basedOn w:val="Normal"/>
    <w:uiPriority w:val="99"/>
    <w:rsid w:val="00CF3E9D"/>
    <w:pPr>
      <w:spacing w:before="100" w:beforeAutospacing="1" w:after="100" w:afterAutospacing="1"/>
    </w:pPr>
    <w:rPr>
      <w:sz w:val="24"/>
      <w:szCs w:val="24"/>
    </w:rPr>
  </w:style>
  <w:style w:type="character" w:customStyle="1" w:styleId="FootnoteTextChar">
    <w:name w:val="Footnote Text Char"/>
    <w:link w:val="FootnoteText"/>
    <w:semiHidden/>
    <w:rsid w:val="00CF3E9D"/>
    <w:rPr>
      <w:lang w:val="en-US" w:eastAsia="en-US" w:bidi="ar-SA"/>
    </w:rPr>
  </w:style>
  <w:style w:type="paragraph" w:customStyle="1" w:styleId="Char">
    <w:name w:val="Char"/>
    <w:basedOn w:val="Normal"/>
    <w:rsid w:val="00C67627"/>
    <w:rPr>
      <w:rFonts w:ascii="Arial" w:eastAsia="MS Mincho" w:hAnsi="Arial"/>
      <w:sz w:val="22"/>
      <w:szCs w:val="20"/>
      <w:lang w:val="en-AU"/>
    </w:rPr>
  </w:style>
  <w:style w:type="paragraph" w:customStyle="1" w:styleId="than">
    <w:name w:val="than"/>
    <w:basedOn w:val="BodyText"/>
    <w:next w:val="Normal"/>
    <w:autoRedefine/>
    <w:semiHidden/>
    <w:rsid w:val="005D22DC"/>
    <w:pPr>
      <w:spacing w:before="120" w:after="160" w:line="264" w:lineRule="auto"/>
      <w:ind w:firstLine="720"/>
      <w:jc w:val="both"/>
    </w:pPr>
    <w:rPr>
      <w:rFonts w:cs=".VnTime"/>
      <w:sz w:val="27"/>
      <w:lang w:val="vi-VN"/>
    </w:rPr>
  </w:style>
  <w:style w:type="paragraph" w:styleId="BodyText">
    <w:name w:val="Body Text"/>
    <w:basedOn w:val="Normal"/>
    <w:rsid w:val="005D22DC"/>
    <w:pPr>
      <w:spacing w:after="120"/>
    </w:pPr>
  </w:style>
  <w:style w:type="paragraph" w:styleId="BalloonText">
    <w:name w:val="Balloon Text"/>
    <w:basedOn w:val="Normal"/>
    <w:semiHidden/>
    <w:rsid w:val="00607923"/>
    <w:rPr>
      <w:rFonts w:ascii="Tahoma" w:hAnsi="Tahoma" w:cs="Tahoma"/>
      <w:sz w:val="16"/>
      <w:szCs w:val="16"/>
    </w:rPr>
  </w:style>
  <w:style w:type="character" w:customStyle="1" w:styleId="HienBB">
    <w:name w:val="HienBB"/>
    <w:semiHidden/>
    <w:rsid w:val="004B2264"/>
    <w:rPr>
      <w:rFonts w:ascii="Arial" w:hAnsi="Arial" w:cs="Arial"/>
      <w:color w:val="000080"/>
      <w:sz w:val="20"/>
      <w:szCs w:val="20"/>
    </w:rPr>
  </w:style>
  <w:style w:type="character" w:styleId="Hyperlink">
    <w:name w:val="Hyperlink"/>
    <w:uiPriority w:val="99"/>
    <w:rsid w:val="0022550E"/>
    <w:rPr>
      <w:color w:val="0000FF"/>
      <w:u w:val="single"/>
    </w:rPr>
  </w:style>
  <w:style w:type="paragraph" w:styleId="Header">
    <w:name w:val="header"/>
    <w:basedOn w:val="Normal"/>
    <w:link w:val="HeaderChar"/>
    <w:uiPriority w:val="99"/>
    <w:rsid w:val="006A3EFB"/>
    <w:pPr>
      <w:tabs>
        <w:tab w:val="center" w:pos="4680"/>
        <w:tab w:val="right" w:pos="9360"/>
      </w:tabs>
    </w:pPr>
    <w:rPr>
      <w:lang w:val="x-none" w:eastAsia="x-none"/>
    </w:rPr>
  </w:style>
  <w:style w:type="character" w:customStyle="1" w:styleId="HeaderChar">
    <w:name w:val="Header Char"/>
    <w:link w:val="Header"/>
    <w:uiPriority w:val="99"/>
    <w:rsid w:val="006A3EFB"/>
    <w:rPr>
      <w:sz w:val="28"/>
      <w:szCs w:val="28"/>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AE268F"/>
    <w:pPr>
      <w:tabs>
        <w:tab w:val="left" w:pos="340"/>
      </w:tabs>
      <w:ind w:left="720"/>
      <w:contextualSpacing/>
      <w:jc w:val="both"/>
    </w:pPr>
    <w:rPr>
      <w:rFonts w:ascii=".VnTime" w:hAnsi=".VnTime"/>
      <w:noProof/>
      <w:szCs w:val="24"/>
      <w:lang w:val="x-none" w:eastAsia="x-none"/>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AE268F"/>
    <w:rPr>
      <w:rFonts w:ascii=".VnTime" w:hAnsi=".VnTime"/>
      <w:noProof/>
      <w:sz w:val="28"/>
      <w:szCs w:val="24"/>
    </w:rPr>
  </w:style>
  <w:style w:type="paragraph" w:customStyle="1" w:styleId="Default">
    <w:name w:val="Default"/>
    <w:rsid w:val="00D46A42"/>
    <w:pPr>
      <w:autoSpaceDE w:val="0"/>
      <w:autoSpaceDN w:val="0"/>
      <w:adjustRightInd w:val="0"/>
    </w:pPr>
    <w:rPr>
      <w:rFonts w:eastAsia="Calibri"/>
      <w:color w:val="000000"/>
      <w:sz w:val="24"/>
      <w:szCs w:val="24"/>
    </w:rPr>
  </w:style>
  <w:style w:type="character" w:styleId="CommentReference">
    <w:name w:val="annotation reference"/>
    <w:rsid w:val="007A1A42"/>
    <w:rPr>
      <w:sz w:val="16"/>
      <w:szCs w:val="16"/>
    </w:rPr>
  </w:style>
  <w:style w:type="paragraph" w:styleId="CommentText">
    <w:name w:val="annotation text"/>
    <w:basedOn w:val="Normal"/>
    <w:link w:val="CommentTextChar"/>
    <w:rsid w:val="007A1A42"/>
    <w:rPr>
      <w:sz w:val="20"/>
      <w:szCs w:val="20"/>
    </w:rPr>
  </w:style>
  <w:style w:type="character" w:customStyle="1" w:styleId="CommentTextChar">
    <w:name w:val="Comment Text Char"/>
    <w:basedOn w:val="DefaultParagraphFont"/>
    <w:link w:val="CommentText"/>
    <w:rsid w:val="007A1A42"/>
  </w:style>
  <w:style w:type="paragraph" w:customStyle="1" w:styleId="normal-p">
    <w:name w:val="normal-p"/>
    <w:basedOn w:val="Normal"/>
    <w:rsid w:val="000D543A"/>
    <w:pPr>
      <w:spacing w:before="100" w:beforeAutospacing="1" w:after="100" w:afterAutospacing="1"/>
    </w:pPr>
    <w:rPr>
      <w:sz w:val="24"/>
      <w:szCs w:val="24"/>
    </w:rPr>
  </w:style>
  <w:style w:type="paragraph" w:customStyle="1" w:styleId="Num-DocParagraph">
    <w:name w:val="Num-Doc Paragraph"/>
    <w:basedOn w:val="BodyText"/>
    <w:rsid w:val="00CD026B"/>
    <w:pPr>
      <w:tabs>
        <w:tab w:val="left" w:pos="850"/>
        <w:tab w:val="left" w:pos="1191"/>
        <w:tab w:val="left" w:pos="1531"/>
      </w:tabs>
      <w:spacing w:after="240"/>
      <w:jc w:val="both"/>
    </w:pPr>
    <w:rPr>
      <w:sz w:val="22"/>
      <w:szCs w:val="22"/>
      <w:lang w:val="en-GB" w:eastAsia="zh-CN"/>
    </w:rPr>
  </w:style>
  <w:style w:type="paragraph" w:styleId="CommentSubject">
    <w:name w:val="annotation subject"/>
    <w:basedOn w:val="CommentText"/>
    <w:next w:val="CommentText"/>
    <w:link w:val="CommentSubjectChar"/>
    <w:rsid w:val="00651563"/>
    <w:rPr>
      <w:b/>
      <w:bCs/>
    </w:rPr>
  </w:style>
  <w:style w:type="character" w:customStyle="1" w:styleId="CommentSubjectChar">
    <w:name w:val="Comment Subject Char"/>
    <w:link w:val="CommentSubject"/>
    <w:rsid w:val="00651563"/>
    <w:rPr>
      <w:b/>
      <w:bCs/>
    </w:rPr>
  </w:style>
  <w:style w:type="paragraph" w:styleId="Revision">
    <w:name w:val="Revision"/>
    <w:hidden/>
    <w:uiPriority w:val="99"/>
    <w:semiHidden/>
    <w:rsid w:val="001E3C3B"/>
    <w:rPr>
      <w:sz w:val="28"/>
      <w:szCs w:val="28"/>
    </w:rPr>
  </w:style>
  <w:style w:type="character" w:customStyle="1" w:styleId="Heading2Char">
    <w:name w:val="Heading 2 Char"/>
    <w:link w:val="Heading2"/>
    <w:uiPriority w:val="9"/>
    <w:semiHidden/>
    <w:rsid w:val="002F762C"/>
    <w:rPr>
      <w:rFonts w:ascii="Calibri Light" w:eastAsia="Malgun Gothic" w:hAnsi="Calibri Light"/>
      <w:color w:val="2E74B5"/>
      <w:sz w:val="26"/>
      <w:szCs w:val="26"/>
    </w:rPr>
  </w:style>
  <w:style w:type="character" w:customStyle="1" w:styleId="Heading3Char">
    <w:name w:val="Heading 3 Char"/>
    <w:link w:val="Heading3"/>
    <w:uiPriority w:val="9"/>
    <w:semiHidden/>
    <w:rsid w:val="002F762C"/>
    <w:rPr>
      <w:rFonts w:ascii="Calibri Light" w:eastAsia="Malgun Gothic" w:hAnsi="Calibri Light"/>
      <w:color w:val="1F4D78"/>
      <w:sz w:val="24"/>
      <w:szCs w:val="24"/>
    </w:rPr>
  </w:style>
  <w:style w:type="character" w:styleId="Emphasis">
    <w:name w:val="Emphasis"/>
    <w:uiPriority w:val="20"/>
    <w:qFormat/>
    <w:rsid w:val="002F762C"/>
    <w:rPr>
      <w:i/>
      <w:iCs/>
    </w:rPr>
  </w:style>
  <w:style w:type="character" w:styleId="Strong">
    <w:name w:val="Strong"/>
    <w:uiPriority w:val="22"/>
    <w:qFormat/>
    <w:rsid w:val="002F762C"/>
    <w:rPr>
      <w:b/>
      <w:bCs/>
    </w:rPr>
  </w:style>
  <w:style w:type="character" w:customStyle="1" w:styleId="Heading4Char">
    <w:name w:val="Heading 4 Char"/>
    <w:link w:val="Heading4"/>
    <w:semiHidden/>
    <w:rsid w:val="002F762C"/>
    <w:rPr>
      <w:rFonts w:ascii="Calibri" w:eastAsia="Malgun Gothic" w:hAnsi="Calibri" w:cs="Times New Roman"/>
      <w:b/>
      <w:bCs/>
      <w:sz w:val="28"/>
      <w:szCs w:val="28"/>
      <w:lang w:eastAsia="en-US"/>
    </w:rPr>
  </w:style>
  <w:style w:type="paragraph" w:customStyle="1" w:styleId="QUCHIU">
    <w:name w:val="QUỐC HIỆU"/>
    <w:rsid w:val="00BE4C5D"/>
    <w:pPr>
      <w:spacing w:before="180"/>
      <w:ind w:firstLine="709"/>
      <w:jc w:val="center"/>
    </w:pPr>
    <w:rPr>
      <w:b/>
      <w:sz w:val="24"/>
      <w:szCs w:val="24"/>
    </w:rPr>
  </w:style>
  <w:style w:type="paragraph" w:customStyle="1" w:styleId="Skhiu">
    <w:name w:val="Số ký hiệu"/>
    <w:rsid w:val="00BE4C5D"/>
    <w:pPr>
      <w:spacing w:before="144"/>
      <w:ind w:firstLine="709"/>
      <w:jc w:val="center"/>
    </w:pPr>
    <w:rPr>
      <w:spacing w:val="-2"/>
      <w:sz w:val="24"/>
    </w:rPr>
  </w:style>
  <w:style w:type="paragraph" w:customStyle="1" w:styleId="TNCQBANHNH">
    <w:name w:val="TÊN CQ BAN HÀNH"/>
    <w:rsid w:val="00BE4C5D"/>
    <w:pPr>
      <w:keepNext/>
      <w:keepLines/>
      <w:spacing w:before="180"/>
      <w:ind w:firstLine="709"/>
      <w:jc w:val="center"/>
    </w:pPr>
    <w:rPr>
      <w:b/>
      <w:sz w:val="24"/>
    </w:rPr>
  </w:style>
  <w:style w:type="paragraph" w:customStyle="1" w:styleId="Tiung">
    <w:name w:val="Tiêu ngữ"/>
    <w:rsid w:val="00BE4C5D"/>
    <w:pPr>
      <w:spacing w:before="180"/>
      <w:ind w:firstLine="709"/>
      <w:jc w:val="center"/>
    </w:pPr>
    <w:rPr>
      <w:b/>
      <w:bCs/>
      <w:spacing w:val="-2"/>
      <w:sz w:val="28"/>
    </w:rPr>
  </w:style>
  <w:style w:type="paragraph" w:customStyle="1" w:styleId="p1">
    <w:name w:val="p1"/>
    <w:basedOn w:val="Normal"/>
    <w:rsid w:val="00F64F78"/>
    <w:pPr>
      <w:spacing w:before="100" w:beforeAutospacing="1" w:after="100" w:afterAutospacing="1"/>
    </w:pPr>
    <w:rPr>
      <w:rFonts w:eastAsia="Calibri"/>
      <w:sz w:val="24"/>
      <w:szCs w:val="24"/>
      <w:lang w:val="ru-RU" w:eastAsia="ru-RU"/>
    </w:rPr>
  </w:style>
  <w:style w:type="paragraph" w:styleId="BodyTextIndent3">
    <w:name w:val="Body Text Indent 3"/>
    <w:basedOn w:val="Normal"/>
    <w:link w:val="BodyTextIndent3Char"/>
    <w:rsid w:val="00781F1D"/>
    <w:pPr>
      <w:spacing w:after="120"/>
      <w:ind w:left="360"/>
    </w:pPr>
    <w:rPr>
      <w:sz w:val="16"/>
      <w:szCs w:val="16"/>
    </w:rPr>
  </w:style>
  <w:style w:type="character" w:customStyle="1" w:styleId="BodyTextIndent3Char">
    <w:name w:val="Body Text Indent 3 Char"/>
    <w:basedOn w:val="DefaultParagraphFont"/>
    <w:link w:val="BodyTextIndent3"/>
    <w:rsid w:val="00781F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54">
      <w:bodyDiv w:val="1"/>
      <w:marLeft w:val="0"/>
      <w:marRight w:val="0"/>
      <w:marTop w:val="0"/>
      <w:marBottom w:val="0"/>
      <w:divBdr>
        <w:top w:val="none" w:sz="0" w:space="0" w:color="auto"/>
        <w:left w:val="none" w:sz="0" w:space="0" w:color="auto"/>
        <w:bottom w:val="none" w:sz="0" w:space="0" w:color="auto"/>
        <w:right w:val="none" w:sz="0" w:space="0" w:color="auto"/>
      </w:divBdr>
    </w:div>
    <w:div w:id="193739016">
      <w:bodyDiv w:val="1"/>
      <w:marLeft w:val="0"/>
      <w:marRight w:val="0"/>
      <w:marTop w:val="0"/>
      <w:marBottom w:val="0"/>
      <w:divBdr>
        <w:top w:val="none" w:sz="0" w:space="0" w:color="auto"/>
        <w:left w:val="none" w:sz="0" w:space="0" w:color="auto"/>
        <w:bottom w:val="none" w:sz="0" w:space="0" w:color="auto"/>
        <w:right w:val="none" w:sz="0" w:space="0" w:color="auto"/>
      </w:divBdr>
    </w:div>
    <w:div w:id="16943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10DE-B6EE-4084-B68C-2FB96E1C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Thai Dinh Hai</dc:creator>
  <cp:keywords/>
  <cp:lastModifiedBy>User</cp:lastModifiedBy>
  <cp:revision>2</cp:revision>
  <cp:lastPrinted>2022-09-23T09:06:00Z</cp:lastPrinted>
  <dcterms:created xsi:type="dcterms:W3CDTF">2022-09-28T01:33:00Z</dcterms:created>
  <dcterms:modified xsi:type="dcterms:W3CDTF">2022-09-28T01:33:00Z</dcterms:modified>
</cp:coreProperties>
</file>